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tbl>
      <w:tblPr>
        <w:tblStyle w:val="a7"/>
        <w:tblW w:w="10774"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BD5895" w:rsidRPr="00986F63" w14:paraId="14462FC2" w14:textId="77777777" w:rsidTr="00F720EC">
        <w:trPr>
          <w:trHeight w:val="1275"/>
          <w:jc w:val="center"/>
        </w:trPr>
        <w:tc>
          <w:tcPr>
            <w:tcW w:w="10774" w:type="dxa"/>
          </w:tcPr>
          <w:p w14:paraId="5DA4BF27" w14:textId="6C8E0FF4" w:rsidR="00BD5895" w:rsidRPr="00986F63" w:rsidRDefault="004B27BB">
            <w:pPr>
              <w:pStyle w:val="10"/>
              <w:rPr>
                <w:rFonts w:ascii="AXIS Std H" w:eastAsia="AXIS Std H" w:hAnsi="AXIS Std H"/>
                <w:sz w:val="20"/>
              </w:rPr>
            </w:pPr>
            <w:r w:rsidRPr="00986F63">
              <w:rPr>
                <w:rFonts w:ascii="AXIS Std H" w:eastAsia="AXIS Std H" w:hAnsi="AXIS Std H"/>
                <w:noProof/>
                <w:sz w:val="20"/>
              </w:rPr>
              <mc:AlternateContent>
                <mc:Choice Requires="wps">
                  <w:drawing>
                    <wp:anchor distT="0" distB="0" distL="114300" distR="114300" simplePos="0" relativeHeight="251658240" behindDoc="0" locked="0" layoutInCell="1" allowOverlap="1" wp14:anchorId="2E532AC1" wp14:editId="4AD3C462">
                      <wp:simplePos x="0" y="0"/>
                      <wp:positionH relativeFrom="column">
                        <wp:posOffset>484505</wp:posOffset>
                      </wp:positionH>
                      <wp:positionV relativeFrom="paragraph">
                        <wp:posOffset>-8793</wp:posOffset>
                      </wp:positionV>
                      <wp:extent cx="3171190" cy="711200"/>
                      <wp:effectExtent l="0" t="0" r="0" b="0"/>
                      <wp:wrapNone/>
                      <wp:docPr id="1" name="テキスト 1"/>
                      <wp:cNvGraphicFramePr/>
                      <a:graphic xmlns:a="http://schemas.openxmlformats.org/drawingml/2006/main">
                        <a:graphicData uri="http://schemas.microsoft.com/office/word/2010/wordprocessingShape">
                          <wps:wsp>
                            <wps:cNvSpPr txBox="1"/>
                            <wps:spPr>
                              <a:xfrm>
                                <a:off x="0" y="0"/>
                                <a:ext cx="3171190" cy="711200"/>
                              </a:xfrm>
                              <a:prstGeom prst="rect">
                                <a:avLst/>
                              </a:prstGeom>
                              <a:noFill/>
                              <a:ln>
                                <a:noFill/>
                              </a:ln>
                              <a:effectLst/>
                              <a:extLst>
                                <a:ext uri="{C572A759-6A51-4108-AA02-DFA0A04FC94B}">
                                  <ma14:wrappingTextBoxFlag xmlns:w16sdtfl="http://schemas.microsoft.com/office/word/2024/wordml/sdtformatlock"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78F88A7" w14:textId="77777777" w:rsidR="00DF6785" w:rsidRPr="00412A51" w:rsidRDefault="00DF6785">
                                  <w:pPr>
                                    <w:rPr>
                                      <w:rFonts w:ascii="メイリオ" w:eastAsia="メイリオ" w:hAnsi="AXIS Std H"/>
                                      <w:b/>
                                      <w:bCs/>
                                      <w:color w:val="31849B" w:themeColor="accent5" w:themeShade="BF"/>
                                      <w:sz w:val="56"/>
                                      <w:szCs w:val="56"/>
                                    </w:rPr>
                                  </w:pPr>
                                  <w:r w:rsidRPr="00412A51">
                                    <w:rPr>
                                      <w:rFonts w:ascii="メイリオ" w:eastAsia="メイリオ" w:hAnsi="AXIS Std H" w:hint="eastAsia"/>
                                      <w:b/>
                                      <w:bCs/>
                                      <w:color w:val="31849B" w:themeColor="accent5" w:themeShade="BF"/>
                                      <w:sz w:val="56"/>
                                      <w:szCs w:val="56"/>
                                    </w:rPr>
                                    <w:t>PRESS RELEASE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532AC1" id="_x0000_t202" coordsize="21600,21600" o:spt="202" path="m,l,21600r21600,l21600,xe">
                      <v:stroke joinstyle="miter"/>
                      <v:path gradientshapeok="t" o:connecttype="rect"/>
                    </v:shapetype>
                    <v:shape id="テキスト 1" o:spid="_x0000_s1026" type="#_x0000_t202" style="position:absolute;margin-left:38.15pt;margin-top:-.7pt;width:249.7pt;height: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" filled="f" stroked="f">
                      <v:textbox>
                        <w:txbxContent>
                          <w:p w14:paraId="278F88A7" w14:textId="77777777" w:rsidR="00DF6785" w:rsidRPr="00412A51" w:rsidRDefault="00DF6785">
                            <w:pPr>
                              <w:rPr>
                                <w:rFonts w:ascii="メイリオ" w:eastAsia="メイリオ" w:hAnsi="AXIS Std H"/>
                                <w:b/>
                                <w:bCs/>
                                <w:color w:val="31849B" w:themeColor="accent5" w:themeShade="BF"/>
                                <w:sz w:val="56"/>
                                <w:szCs w:val="56"/>
                              </w:rPr>
                            </w:pPr>
                            <w:r w:rsidRPr="00412A51">
                              <w:rPr>
                                <w:rFonts w:ascii="メイリオ" w:eastAsia="メイリオ" w:hAnsi="AXIS Std H" w:hint="eastAsia"/>
                                <w:b/>
                                <w:bCs/>
                                <w:color w:val="31849B" w:themeColor="accent5" w:themeShade="BF"/>
                                <w:sz w:val="56"/>
                                <w:szCs w:val="56"/>
                              </w:rPr>
                              <w:t>PRESS RELEASE</w:t>
                            </w:r>
                          </w:p>
                        </w:txbxContent>
                      </v:textbox>
                    </v:shape>
                  </w:pict>
                </mc:Fallback>
              </mc:AlternateContent>
            </w:r>
            <w:r w:rsidRPr="00986F63">
              <w:rPr>
                <w:rFonts w:ascii="AXIS Std H" w:eastAsia="AXIS Std H" w:hAnsi="AXIS Std H"/>
                <w:noProof/>
                <w:szCs w:val="22"/>
              </w:rPr>
              <mc:AlternateContent>
                <mc:Choice Requires="wps">
                  <w:drawing>
                    <wp:anchor distT="0" distB="0" distL="114300" distR="114300" simplePos="0" relativeHeight="251659264" behindDoc="0" locked="0" layoutInCell="1" allowOverlap="1" wp14:anchorId="1D04AB18" wp14:editId="02F00DEC">
                      <wp:simplePos x="0" y="0"/>
                      <wp:positionH relativeFrom="column">
                        <wp:posOffset>3892550</wp:posOffset>
                      </wp:positionH>
                      <wp:positionV relativeFrom="paragraph">
                        <wp:posOffset>171401</wp:posOffset>
                      </wp:positionV>
                      <wp:extent cx="2785110" cy="480060"/>
                      <wp:effectExtent l="0" t="0" r="0" b="0"/>
                      <wp:wrapSquare wrapText="bothSides"/>
                      <wp:docPr id="2" name="テキスト 2"/>
                      <wp:cNvGraphicFramePr/>
                      <a:graphic xmlns:a="http://schemas.openxmlformats.org/drawingml/2006/main">
                        <a:graphicData uri="http://schemas.microsoft.com/office/word/2010/wordprocessingShape">
                          <wps:wsp>
                            <wps:cNvSpPr txBox="1"/>
                            <wps:spPr>
                              <a:xfrm>
                                <a:off x="0" y="0"/>
                                <a:ext cx="2785110" cy="480060"/>
                              </a:xfrm>
                              <a:prstGeom prst="rect">
                                <a:avLst/>
                              </a:prstGeom>
                              <a:noFill/>
                              <a:ln>
                                <a:noFill/>
                              </a:ln>
                              <a:effectLst/>
                              <a:extLst>
                                <a:ext uri="{C572A759-6A51-4108-AA02-DFA0A04FC94B}">
                                  <ma14:wrappingTextBoxFlag xmlns:w16sdtfl="http://schemas.microsoft.com/office/word/2024/wordml/sdtformatlock"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E002E83" w14:textId="4BC4B5FF" w:rsidR="009E74A6" w:rsidRDefault="004B27BB" w:rsidP="004B27BB">
                                  <w:pPr>
                                    <w:spacing w:line="300" w:lineRule="exact"/>
                                    <w:rPr>
                                      <w:rFonts w:ascii="メイリオ" w:eastAsia="メイリオ" w:hAnsi="メイリオ"/>
                                      <w:sz w:val="20"/>
                                    </w:rPr>
                                  </w:pPr>
                                  <w:r>
                                    <w:rPr>
                                      <w:rFonts w:ascii="メイリオ" w:eastAsia="メイリオ" w:hAnsi="メイリオ" w:hint="eastAsia"/>
                                      <w:sz w:val="20"/>
                                    </w:rPr>
                                    <w:t>きのくに活性化センター</w:t>
                                  </w:r>
                                  <w:r w:rsidR="00DF6785">
                                    <w:rPr>
                                      <w:rFonts w:ascii="メイリオ" w:eastAsia="メイリオ" w:hAnsi="メイリオ" w:hint="eastAsia"/>
                                      <w:sz w:val="20"/>
                                    </w:rPr>
                                    <w:t>事務局</w:t>
                                  </w:r>
                                </w:p>
                                <w:p w14:paraId="7183141F" w14:textId="5C104DEF" w:rsidR="00DF6785" w:rsidRDefault="00DF6785" w:rsidP="009E74A6">
                                  <w:pPr>
                                    <w:spacing w:line="300" w:lineRule="exact"/>
                                    <w:jc w:val="center"/>
                                    <w:rPr>
                                      <w:rFonts w:ascii="メイリオ" w:eastAsia="メイリオ" w:hAnsi="メイリオ"/>
                                      <w:sz w:val="20"/>
                                    </w:rPr>
                                  </w:pPr>
                                  <w:r>
                                    <w:rPr>
                                      <w:rFonts w:ascii="メイリオ" w:eastAsia="メイリオ" w:hAnsi="メイリオ" w:hint="eastAsia"/>
                                      <w:sz w:val="20"/>
                                    </w:rPr>
                                    <w:t>（</w:t>
                                  </w:r>
                                  <w:r w:rsidR="002B0C5D">
                                    <w:rPr>
                                      <w:rFonts w:ascii="メイリオ" w:eastAsia="メイリオ" w:hAnsi="メイリオ" w:hint="eastAsia"/>
                                      <w:sz w:val="20"/>
                                    </w:rPr>
                                    <w:t>事務</w:t>
                                  </w:r>
                                  <w:r w:rsidR="004B27BB">
                                    <w:rPr>
                                      <w:rFonts w:ascii="メイリオ" w:eastAsia="メイリオ" w:hAnsi="メイリオ" w:hint="eastAsia"/>
                                      <w:sz w:val="20"/>
                                    </w:rPr>
                                    <w:t>局長常駐先：</w:t>
                                  </w:r>
                                  <w:r>
                                    <w:rPr>
                                      <w:rFonts w:ascii="メイリオ" w:eastAsia="メイリオ" w:hAnsi="メイリオ" w:hint="eastAsia"/>
                                      <w:sz w:val="20"/>
                                    </w:rPr>
                                    <w:t>和歌山大学西川研究室</w:t>
                                  </w:r>
                                  <w:r w:rsidR="009E74A6">
                                    <w:rPr>
                                      <w:rFonts w:ascii="メイリオ" w:eastAsia="メイリオ" w:hAnsi="メイリオ" w:hint="eastAsia"/>
                                      <w:sz w:val="20"/>
                                    </w:rPr>
                                    <w:t>内</w:t>
                                  </w:r>
                                  <w:r>
                                    <w:rPr>
                                      <w:rFonts w:ascii="メイリオ" w:eastAsia="メイリオ" w:hAnsi="メイリオ" w:hint="eastAsia"/>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4AB18" id="テキスト 2" o:spid="_x0000_s1027" type="#_x0000_t202" style="position:absolute;margin-left:306.5pt;margin-top:13.5pt;width:219.3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" filled="f" stroked="f">
                      <v:textbox>
                        <w:txbxContent>
                          <w:p w14:paraId="7E002E83" w14:textId="4BC4B5FF" w:rsidR="009E74A6" w:rsidRDefault="004B27BB" w:rsidP="004B27BB">
                            <w:pPr>
                              <w:spacing w:line="300" w:lineRule="exact"/>
                              <w:rPr>
                                <w:rFonts w:ascii="メイリオ" w:eastAsia="メイリオ" w:hAnsi="メイリオ"/>
                                <w:sz w:val="20"/>
                              </w:rPr>
                            </w:pPr>
                            <w:r>
                              <w:rPr>
                                <w:rFonts w:ascii="メイリオ" w:eastAsia="メイリオ" w:hAnsi="メイリオ" w:hint="eastAsia"/>
                                <w:sz w:val="20"/>
                              </w:rPr>
                              <w:t>きのくに活性化センター</w:t>
                            </w:r>
                            <w:r w:rsidR="00DF6785">
                              <w:rPr>
                                <w:rFonts w:ascii="メイリオ" w:eastAsia="メイリオ" w:hAnsi="メイリオ" w:hint="eastAsia"/>
                                <w:sz w:val="20"/>
                              </w:rPr>
                              <w:t>事務局</w:t>
                            </w:r>
                          </w:p>
                          <w:p w14:paraId="7183141F" w14:textId="5C104DEF" w:rsidR="00DF6785" w:rsidRDefault="00DF6785" w:rsidP="009E74A6">
                            <w:pPr>
                              <w:spacing w:line="300" w:lineRule="exact"/>
                              <w:jc w:val="center"/>
                              <w:rPr>
                                <w:rFonts w:ascii="メイリオ" w:eastAsia="メイリオ" w:hAnsi="メイリオ"/>
                                <w:sz w:val="20"/>
                              </w:rPr>
                            </w:pPr>
                            <w:r>
                              <w:rPr>
                                <w:rFonts w:ascii="メイリオ" w:eastAsia="メイリオ" w:hAnsi="メイリオ" w:hint="eastAsia"/>
                                <w:sz w:val="20"/>
                              </w:rPr>
                              <w:t>（</w:t>
                            </w:r>
                            <w:r w:rsidR="002B0C5D">
                              <w:rPr>
                                <w:rFonts w:ascii="メイリオ" w:eastAsia="メイリオ" w:hAnsi="メイリオ" w:hint="eastAsia"/>
                                <w:sz w:val="20"/>
                              </w:rPr>
                              <w:t>事務</w:t>
                            </w:r>
                            <w:r w:rsidR="004B27BB">
                              <w:rPr>
                                <w:rFonts w:ascii="メイリオ" w:eastAsia="メイリオ" w:hAnsi="メイリオ" w:hint="eastAsia"/>
                                <w:sz w:val="20"/>
                              </w:rPr>
                              <w:t>局長常駐先：</w:t>
                            </w:r>
                            <w:r>
                              <w:rPr>
                                <w:rFonts w:ascii="メイリオ" w:eastAsia="メイリオ" w:hAnsi="メイリオ" w:hint="eastAsia"/>
                                <w:sz w:val="20"/>
                              </w:rPr>
                              <w:t>和歌山大学西川研究室</w:t>
                            </w:r>
                            <w:r w:rsidR="009E74A6">
                              <w:rPr>
                                <w:rFonts w:ascii="メイリオ" w:eastAsia="メイリオ" w:hAnsi="メイリオ" w:hint="eastAsia"/>
                                <w:sz w:val="20"/>
                              </w:rPr>
                              <w:t>内</w:t>
                            </w:r>
                            <w:r>
                              <w:rPr>
                                <w:rFonts w:ascii="メイリオ" w:eastAsia="メイリオ" w:hAnsi="メイリオ" w:hint="eastAsia"/>
                                <w:sz w:val="20"/>
                              </w:rPr>
                              <w:t>）</w:t>
                            </w:r>
                          </w:p>
                        </w:txbxContent>
                      </v:textbox>
                      <w10:wrap type="square"/>
                    </v:shape>
                  </w:pict>
                </mc:Fallback>
              </mc:AlternateContent>
            </w:r>
          </w:p>
        </w:tc>
      </w:tr>
    </w:tbl>
    <w:p w14:paraId="7D0D3068" w14:textId="77777777" w:rsidR="00632E0B" w:rsidRPr="00986F63" w:rsidRDefault="00BD5895" w:rsidP="00B376C5">
      <w:pPr>
        <w:pStyle w:val="10"/>
        <w:spacing w:line="400" w:lineRule="exact"/>
        <w:rPr>
          <w:rFonts w:ascii="メイリオ" w:eastAsia="メイリオ" w:hAnsi="メイリオ"/>
          <w:sz w:val="20"/>
        </w:rPr>
      </w:pPr>
      <w:r w:rsidRPr="00986F63">
        <w:rPr>
          <w:rFonts w:ascii="メイリオ" w:eastAsia="メイリオ" w:hAnsi="メイリオ" w:hint="eastAsia"/>
          <w:sz w:val="20"/>
        </w:rPr>
        <w:t>プレスリリース</w:t>
      </w:r>
    </w:p>
    <w:p w14:paraId="6F8B9A22" w14:textId="21100BB7" w:rsidR="00BD5895" w:rsidRPr="00986F63" w:rsidRDefault="003A0978" w:rsidP="00EF234E">
      <w:pPr>
        <w:pStyle w:val="10"/>
        <w:spacing w:line="400" w:lineRule="exact"/>
        <w:jc w:val="right"/>
        <w:outlineLvl w:val="0"/>
        <w:rPr>
          <w:rFonts w:ascii="メイリオ" w:eastAsia="メイリオ" w:hAnsi="メイリオ"/>
          <w:sz w:val="20"/>
        </w:rPr>
      </w:pPr>
      <w:r>
        <w:rPr>
          <w:rFonts w:ascii="メイリオ" w:eastAsia="メイリオ" w:hAnsi="メイリオ" w:hint="eastAsia"/>
          <w:sz w:val="20"/>
        </w:rPr>
        <w:t>令和</w:t>
      </w:r>
      <w:r w:rsidR="006A1040">
        <w:rPr>
          <w:rFonts w:ascii="メイリオ" w:eastAsia="メイリオ" w:hAnsi="メイリオ" w:hint="eastAsia"/>
          <w:sz w:val="20"/>
        </w:rPr>
        <w:t>8</w:t>
      </w:r>
      <w:r w:rsidR="00BD5895" w:rsidRPr="00986F63">
        <w:rPr>
          <w:rFonts w:ascii="メイリオ" w:eastAsia="メイリオ" w:hAnsi="メイリオ" w:hint="eastAsia"/>
          <w:sz w:val="20"/>
        </w:rPr>
        <w:t>年</w:t>
      </w:r>
      <w:r w:rsidR="006A1040">
        <w:rPr>
          <w:rFonts w:ascii="メイリオ" w:eastAsia="メイリオ" w:hAnsi="メイリオ" w:hint="eastAsia"/>
          <w:sz w:val="20"/>
        </w:rPr>
        <w:t xml:space="preserve">9 </w:t>
      </w:r>
      <w:r w:rsidR="005312BA" w:rsidRPr="00986F63">
        <w:rPr>
          <w:rFonts w:ascii="メイリオ" w:eastAsia="メイリオ" w:hAnsi="メイリオ" w:hint="eastAsia"/>
          <w:sz w:val="20"/>
        </w:rPr>
        <w:t>月</w:t>
      </w:r>
      <w:r w:rsidR="003D6F5A">
        <w:rPr>
          <w:rFonts w:ascii="メイリオ" w:eastAsia="メイリオ" w:hAnsi="メイリオ" w:hint="eastAsia"/>
          <w:sz w:val="20"/>
        </w:rPr>
        <w:t>1</w:t>
      </w:r>
      <w:r w:rsidR="00E505E6">
        <w:rPr>
          <w:rFonts w:ascii="メイリオ" w:eastAsia="メイリオ" w:hAnsi="メイリオ" w:hint="eastAsia"/>
          <w:sz w:val="20"/>
        </w:rPr>
        <w:t>9</w:t>
      </w:r>
      <w:r w:rsidR="00CF7D7B" w:rsidRPr="00986F63">
        <w:rPr>
          <w:rFonts w:ascii="メイリオ" w:eastAsia="メイリオ" w:hAnsi="メイリオ" w:hint="eastAsia"/>
          <w:sz w:val="20"/>
        </w:rPr>
        <w:t>日</w:t>
      </w:r>
    </w:p>
    <w:p w14:paraId="2BFFF66B" w14:textId="645508D5" w:rsidR="000E7C94" w:rsidRDefault="000E7C94" w:rsidP="00B376C5">
      <w:pPr>
        <w:pStyle w:val="10"/>
        <w:spacing w:line="400" w:lineRule="exact"/>
        <w:rPr>
          <w:rFonts w:ascii="メイリオ" w:eastAsia="メイリオ" w:hAnsi="メイリオ"/>
          <w:sz w:val="20"/>
        </w:rPr>
      </w:pPr>
      <w:r w:rsidRPr="00986F63">
        <w:rPr>
          <w:rFonts w:ascii="メイリオ" w:eastAsia="メイリオ" w:hAnsi="メイリオ" w:hint="eastAsia"/>
          <w:sz w:val="20"/>
        </w:rPr>
        <w:t>報道関係者</w:t>
      </w:r>
      <w:r w:rsidR="003820EE">
        <w:rPr>
          <w:rFonts w:ascii="メイリオ" w:eastAsia="メイリオ" w:hAnsi="メイリオ" w:hint="eastAsia"/>
          <w:sz w:val="20"/>
        </w:rPr>
        <w:t xml:space="preserve"> </w:t>
      </w:r>
      <w:r w:rsidR="00C719CD">
        <w:rPr>
          <w:rFonts w:ascii="メイリオ" w:eastAsia="メイリオ" w:hAnsi="メイリオ" w:hint="eastAsia"/>
          <w:sz w:val="20"/>
        </w:rPr>
        <w:t>各位</w:t>
      </w:r>
    </w:p>
    <w:p w14:paraId="392FFD64" w14:textId="77777777" w:rsidR="00B92C77" w:rsidRPr="00986F63" w:rsidRDefault="00B92C77" w:rsidP="00B376C5">
      <w:pPr>
        <w:pStyle w:val="10"/>
        <w:spacing w:line="400" w:lineRule="exact"/>
        <w:rPr>
          <w:rFonts w:ascii="メイリオ" w:eastAsia="メイリオ" w:hAnsi="メイリオ"/>
          <w:sz w:val="20"/>
        </w:rPr>
      </w:pPr>
    </w:p>
    <w:p w14:paraId="7D6BA44D" w14:textId="792D2C28" w:rsidR="008C6820" w:rsidRPr="00986F63" w:rsidRDefault="00B95DAF" w:rsidP="00CF7D7B">
      <w:pPr>
        <w:pStyle w:val="10"/>
        <w:spacing w:line="400" w:lineRule="exact"/>
        <w:jc w:val="center"/>
        <w:rPr>
          <w:rFonts w:ascii="メイリオ" w:eastAsia="メイリオ" w:hAnsi="メイリオ"/>
          <w:sz w:val="28"/>
          <w:szCs w:val="28"/>
        </w:rPr>
      </w:pPr>
      <w:r>
        <w:rPr>
          <w:rFonts w:ascii="メイリオ" w:eastAsia="メイリオ" w:hAnsi="メイリオ" w:hint="eastAsia"/>
          <w:sz w:val="28"/>
          <w:szCs w:val="28"/>
        </w:rPr>
        <w:t>～</w:t>
      </w:r>
      <w:r w:rsidR="006A1040">
        <w:rPr>
          <w:rFonts w:ascii="メイリオ" w:eastAsia="メイリオ" w:hAnsi="メイリオ" w:hint="eastAsia"/>
          <w:sz w:val="28"/>
          <w:szCs w:val="28"/>
        </w:rPr>
        <w:t>特急くろしお号での旅の思い出に！</w:t>
      </w:r>
      <w:r>
        <w:rPr>
          <w:rFonts w:ascii="メイリオ" w:eastAsia="メイリオ" w:hAnsi="メイリオ" w:hint="eastAsia"/>
          <w:sz w:val="28"/>
          <w:szCs w:val="28"/>
        </w:rPr>
        <w:t>～</w:t>
      </w:r>
    </w:p>
    <w:p w14:paraId="13CBCC46" w14:textId="77777777" w:rsidR="006A1040" w:rsidRDefault="008C6820" w:rsidP="00CF7D7B">
      <w:pPr>
        <w:pStyle w:val="10"/>
        <w:spacing w:line="400" w:lineRule="exact"/>
        <w:jc w:val="center"/>
        <w:rPr>
          <w:rFonts w:ascii="メイリオ" w:eastAsia="メイリオ" w:hAnsi="メイリオ"/>
          <w:sz w:val="28"/>
          <w:szCs w:val="28"/>
        </w:rPr>
      </w:pPr>
      <w:r w:rsidRPr="00986F63">
        <w:rPr>
          <w:rFonts w:ascii="メイリオ" w:eastAsia="メイリオ" w:hAnsi="メイリオ" w:hint="eastAsia"/>
          <w:sz w:val="28"/>
          <w:szCs w:val="28"/>
        </w:rPr>
        <w:t>「</w:t>
      </w:r>
      <w:r w:rsidR="006A1040">
        <w:rPr>
          <w:rFonts w:ascii="メイリオ" w:eastAsia="メイリオ" w:hAnsi="メイリオ" w:hint="eastAsia"/>
          <w:sz w:val="28"/>
          <w:szCs w:val="28"/>
        </w:rPr>
        <w:t>特急くろしお号ご乗車記念証</w:t>
      </w:r>
      <w:r w:rsidRPr="00986F63">
        <w:rPr>
          <w:rFonts w:ascii="メイリオ" w:eastAsia="メイリオ" w:hAnsi="メイリオ" w:hint="eastAsia"/>
          <w:sz w:val="28"/>
          <w:szCs w:val="28"/>
        </w:rPr>
        <w:t>」</w:t>
      </w:r>
      <w:r w:rsidR="006A1040">
        <w:rPr>
          <w:rFonts w:ascii="メイリオ" w:eastAsia="メイリオ" w:hAnsi="メイリオ" w:hint="eastAsia"/>
          <w:sz w:val="28"/>
          <w:szCs w:val="28"/>
        </w:rPr>
        <w:t>を配布します</w:t>
      </w:r>
    </w:p>
    <w:p w14:paraId="2A8227CA" w14:textId="391C6C81" w:rsidR="00B92C77" w:rsidRDefault="00E505E6" w:rsidP="00907DC6">
      <w:pPr>
        <w:pStyle w:val="10"/>
        <w:spacing w:line="400" w:lineRule="exact"/>
        <w:jc w:val="center"/>
        <w:rPr>
          <w:rFonts w:ascii="メイリオ" w:eastAsia="メイリオ" w:hAnsi="メイリオ"/>
          <w:sz w:val="28"/>
          <w:szCs w:val="28"/>
        </w:rPr>
      </w:pPr>
      <w:r>
        <w:rPr>
          <w:rFonts w:ascii="メイリオ" w:eastAsia="メイリオ" w:hAnsi="メイリオ" w:hint="eastAsia"/>
          <w:sz w:val="28"/>
          <w:szCs w:val="28"/>
        </w:rPr>
        <w:t>（加筆修正版）</w:t>
      </w:r>
    </w:p>
    <w:p w14:paraId="5F7F616E" w14:textId="77777777" w:rsidR="00E505E6" w:rsidRPr="00986F63" w:rsidRDefault="00E505E6" w:rsidP="00907DC6">
      <w:pPr>
        <w:pStyle w:val="10"/>
        <w:spacing w:line="400" w:lineRule="exact"/>
        <w:jc w:val="center"/>
        <w:rPr>
          <w:rFonts w:ascii="メイリオ" w:eastAsia="メイリオ" w:hAnsi="メイリオ"/>
          <w:sz w:val="28"/>
          <w:szCs w:val="28"/>
        </w:rPr>
      </w:pPr>
    </w:p>
    <w:p w14:paraId="0F39C848" w14:textId="77777777" w:rsidR="000E7C94" w:rsidRPr="00986F63" w:rsidRDefault="00603DFD" w:rsidP="00B376C5">
      <w:pPr>
        <w:pStyle w:val="10"/>
        <w:spacing w:line="240" w:lineRule="exact"/>
        <w:rPr>
          <w:rFonts w:ascii="メイリオ" w:eastAsia="メイリオ" w:hAnsi="メイリオ"/>
          <w:sz w:val="20"/>
        </w:rPr>
      </w:pPr>
      <w:r w:rsidRPr="00986F63">
        <w:rPr>
          <w:rFonts w:ascii="メイリオ" w:eastAsia="メイリオ" w:hAnsi="メイリオ" w:hint="eastAsia"/>
          <w:noProof/>
          <w:sz w:val="20"/>
        </w:rPr>
        <mc:AlternateContent>
          <mc:Choice Requires="wps">
            <w:drawing>
              <wp:anchor distT="0" distB="0" distL="114300" distR="114300" simplePos="0" relativeHeight="251669504" behindDoc="1" locked="0" layoutInCell="1" allowOverlap="1" wp14:anchorId="3E3AD531" wp14:editId="3D18E621">
                <wp:simplePos x="0" y="0"/>
                <wp:positionH relativeFrom="margin">
                  <wp:posOffset>-120015</wp:posOffset>
                </wp:positionH>
                <wp:positionV relativeFrom="paragraph">
                  <wp:posOffset>88265</wp:posOffset>
                </wp:positionV>
                <wp:extent cx="6515100" cy="1905000"/>
                <wp:effectExtent l="0" t="0" r="19050" b="19050"/>
                <wp:wrapNone/>
                <wp:docPr id="12" name="正方形/長方形 12"/>
                <wp:cNvGraphicFramePr/>
                <a:graphic xmlns:a="http://schemas.openxmlformats.org/drawingml/2006/main">
                  <a:graphicData uri="http://schemas.microsoft.com/office/word/2010/wordprocessingShape">
                    <wps:wsp>
                      <wps:cNvSpPr/>
                      <wps:spPr>
                        <a:xfrm>
                          <a:off x="0" y="0"/>
                          <a:ext cx="6515100" cy="1905000"/>
                        </a:xfrm>
                        <a:prstGeom prst="rect">
                          <a:avLst/>
                        </a:prstGeom>
                        <a:noFill/>
                        <a:ln>
                          <a:solidFill>
                            <a:schemeClr val="accent5">
                              <a:lumMod val="75000"/>
                            </a:schemeClr>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2085F4" id="正方形/長方形 12" o:spid="_x0000_s1026" style="position:absolute;margin-left:-9.45pt;margin-top:6.95pt;width:513pt;height:150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" filled="f" strokecolor="#31849b [2408]">
                <w10:wrap anchorx="margin"/>
              </v:rect>
            </w:pict>
          </mc:Fallback>
        </mc:AlternateContent>
      </w:r>
    </w:p>
    <w:p w14:paraId="5B25AFBB" w14:textId="72C907CF" w:rsidR="00E841A7" w:rsidRDefault="00C63008" w:rsidP="006A1040">
      <w:pPr>
        <w:pStyle w:val="10"/>
        <w:spacing w:line="400" w:lineRule="exact"/>
        <w:rPr>
          <w:rFonts w:ascii="メイリオ" w:eastAsia="メイリオ" w:hAnsi="メイリオ"/>
          <w:sz w:val="20"/>
        </w:rPr>
      </w:pPr>
      <w:r>
        <w:rPr>
          <w:rFonts w:ascii="メイリオ" w:eastAsia="メイリオ" w:hAnsi="メイリオ" w:hint="eastAsia"/>
          <w:sz w:val="20"/>
        </w:rPr>
        <w:t xml:space="preserve">　</w:t>
      </w:r>
      <w:r w:rsidR="006A1040">
        <w:rPr>
          <w:rFonts w:ascii="メイリオ" w:eastAsia="メイリオ" w:hAnsi="メイリオ" w:hint="eastAsia"/>
          <w:sz w:val="20"/>
        </w:rPr>
        <w:t>きのくに活性化</w:t>
      </w:r>
      <w:r w:rsidR="006A1040" w:rsidRPr="006A1040">
        <w:rPr>
          <w:rFonts w:ascii="メイリオ" w:eastAsia="メイリオ" w:hAnsi="メイリオ" w:hint="eastAsia"/>
          <w:sz w:val="20"/>
        </w:rPr>
        <w:t>センターは</w:t>
      </w:r>
      <w:r w:rsidR="006A1040">
        <w:rPr>
          <w:rFonts w:ascii="メイリオ" w:eastAsia="メイリオ" w:hAnsi="メイリオ" w:hint="eastAsia"/>
          <w:sz w:val="20"/>
        </w:rPr>
        <w:t>紀南地域（和歌山県南部）の</w:t>
      </w:r>
      <w:r w:rsidR="006A1040" w:rsidRPr="006A1040">
        <w:rPr>
          <w:rFonts w:ascii="メイリオ" w:eastAsia="メイリオ" w:hAnsi="メイリオ" w:hint="eastAsia"/>
          <w:sz w:val="20"/>
        </w:rPr>
        <w:t>広域的な地域課題である「JRきのくに線</w:t>
      </w:r>
      <w:r w:rsidR="006A1040">
        <w:rPr>
          <w:rFonts w:ascii="メイリオ" w:eastAsia="メイリオ" w:hAnsi="メイリオ" w:hint="eastAsia"/>
          <w:sz w:val="20"/>
        </w:rPr>
        <w:t>新宮～白浜間の活性化</w:t>
      </w:r>
      <w:r w:rsidR="006A1040" w:rsidRPr="006A1040">
        <w:rPr>
          <w:rFonts w:ascii="メイリオ" w:eastAsia="メイリオ" w:hAnsi="メイリオ" w:hint="eastAsia"/>
          <w:sz w:val="20"/>
        </w:rPr>
        <w:t>」へコミットしています。「具体的な利用者を増やしていく」ために、特急くろしお号を利用した人のみ限定の「昔ながらの硬券切符」の配布を行います。</w:t>
      </w:r>
      <w:r w:rsidR="006A1040">
        <w:rPr>
          <w:rFonts w:ascii="メイリオ" w:eastAsia="メイリオ" w:hAnsi="メイリオ" w:hint="eastAsia"/>
          <w:sz w:val="20"/>
        </w:rPr>
        <w:t>旅の思い出だけではなく、</w:t>
      </w:r>
      <w:r w:rsidR="006A1040" w:rsidRPr="006A1040">
        <w:rPr>
          <w:rFonts w:ascii="メイリオ" w:eastAsia="メイリオ" w:hAnsi="メイリオ" w:hint="eastAsia"/>
          <w:sz w:val="20"/>
        </w:rPr>
        <w:t>硬券切符を求める</w:t>
      </w:r>
      <w:r w:rsidR="006A1040">
        <w:rPr>
          <w:rFonts w:ascii="メイリオ" w:eastAsia="メイリオ" w:hAnsi="メイリオ" w:hint="eastAsia"/>
          <w:sz w:val="20"/>
        </w:rPr>
        <w:t>旅客の需要喚起も</w:t>
      </w:r>
      <w:r w:rsidR="006A1040" w:rsidRPr="006A1040">
        <w:rPr>
          <w:rFonts w:ascii="メイリオ" w:eastAsia="メイリオ" w:hAnsi="メイリオ" w:hint="eastAsia"/>
          <w:sz w:val="20"/>
        </w:rPr>
        <w:t>目的とします。</w:t>
      </w:r>
    </w:p>
    <w:p w14:paraId="6C36750D" w14:textId="3CBE4384" w:rsidR="002B0C5D" w:rsidRDefault="002B0C5D" w:rsidP="006A1040">
      <w:pPr>
        <w:pStyle w:val="10"/>
        <w:spacing w:line="400" w:lineRule="exact"/>
        <w:rPr>
          <w:rFonts w:ascii="メイリオ" w:eastAsia="メイリオ" w:hAnsi="メイリオ"/>
          <w:sz w:val="20"/>
        </w:rPr>
      </w:pPr>
      <w:r>
        <w:rPr>
          <w:rFonts w:ascii="メイリオ" w:eastAsia="メイリオ" w:hAnsi="メイリオ" w:hint="eastAsia"/>
          <w:sz w:val="20"/>
        </w:rPr>
        <w:t xml:space="preserve">　今回の配布につきましては、紀勢本線活性化促進協議会新宮白浜区間部会の皆様のご協力をいただいております。</w:t>
      </w:r>
    </w:p>
    <w:p w14:paraId="5B5745D6" w14:textId="5C73AAD2" w:rsidR="005848CC" w:rsidRPr="00986F63" w:rsidRDefault="005848CC" w:rsidP="006A1040">
      <w:pPr>
        <w:pStyle w:val="10"/>
        <w:spacing w:line="400" w:lineRule="exact"/>
        <w:rPr>
          <w:rFonts w:ascii="メイリオ" w:eastAsia="メイリオ" w:hAnsi="メイリオ"/>
          <w:sz w:val="16"/>
          <w:szCs w:val="16"/>
        </w:rPr>
      </w:pPr>
      <w:r>
        <w:rPr>
          <w:rFonts w:ascii="メイリオ" w:eastAsia="メイリオ" w:hAnsi="メイリオ" w:hint="eastAsia"/>
          <w:sz w:val="20"/>
        </w:rPr>
        <w:t>※主な加筆修正点は、配布方法のところになります。</w:t>
      </w:r>
    </w:p>
    <w:p w14:paraId="009E884F" w14:textId="77777777" w:rsidR="00E841A7" w:rsidRPr="00986F63" w:rsidRDefault="00E841A7" w:rsidP="00B376C5">
      <w:pPr>
        <w:pStyle w:val="10"/>
        <w:spacing w:line="400" w:lineRule="exact"/>
        <w:rPr>
          <w:rFonts w:ascii="メイリオ" w:eastAsia="メイリオ" w:hAnsi="メイリオ"/>
          <w:sz w:val="20"/>
        </w:rPr>
      </w:pPr>
    </w:p>
    <w:p w14:paraId="70B1CB69" w14:textId="14ABF8B0" w:rsidR="00E139AD" w:rsidRPr="00E139AD" w:rsidRDefault="00CA69F3" w:rsidP="00E139AD">
      <w:pPr>
        <w:pStyle w:val="10"/>
        <w:spacing w:line="400" w:lineRule="exact"/>
        <w:rPr>
          <w:rFonts w:ascii="メイリオ" w:eastAsia="メイリオ" w:hAnsi="メイリオ"/>
          <w:sz w:val="20"/>
        </w:rPr>
      </w:pPr>
      <w:r>
        <w:rPr>
          <w:rFonts w:ascii="メイリオ" w:eastAsia="メイリオ" w:hAnsi="メイリオ" w:hint="eastAsia"/>
          <w:sz w:val="20"/>
        </w:rPr>
        <w:t>１、</w:t>
      </w:r>
      <w:r w:rsidR="006A1040">
        <w:rPr>
          <w:rFonts w:ascii="メイリオ" w:eastAsia="メイリオ" w:hAnsi="メイリオ" w:hint="eastAsia"/>
          <w:sz w:val="20"/>
        </w:rPr>
        <w:t>概要</w:t>
      </w:r>
    </w:p>
    <w:p w14:paraId="6901587F" w14:textId="22A7A46C" w:rsidR="00E139AD" w:rsidRDefault="00E139AD" w:rsidP="004D0735">
      <w:pPr>
        <w:pStyle w:val="10"/>
        <w:spacing w:line="400" w:lineRule="exact"/>
        <w:rPr>
          <w:rFonts w:ascii="メイリオ" w:eastAsia="メイリオ" w:hAnsi="メイリオ"/>
          <w:sz w:val="20"/>
        </w:rPr>
      </w:pPr>
      <w:r w:rsidRPr="00E139AD">
        <w:rPr>
          <w:rFonts w:ascii="メイリオ" w:eastAsia="メイリオ" w:hAnsi="メイリオ" w:hint="eastAsia"/>
          <w:sz w:val="20"/>
        </w:rPr>
        <w:t xml:space="preserve">　</w:t>
      </w:r>
      <w:r w:rsidR="006A1040" w:rsidRPr="006A1040">
        <w:rPr>
          <w:rFonts w:ascii="メイリオ" w:eastAsia="メイリオ" w:hAnsi="メイリオ" w:hint="eastAsia"/>
          <w:sz w:val="20"/>
        </w:rPr>
        <w:t>特急くろしおを利用して</w:t>
      </w:r>
      <w:r w:rsidR="006A1040">
        <w:rPr>
          <w:rFonts w:ascii="メイリオ" w:eastAsia="メイリオ" w:hAnsi="メイリオ" w:hint="eastAsia"/>
          <w:sz w:val="20"/>
        </w:rPr>
        <w:t>“</w:t>
      </w:r>
      <w:r w:rsidR="006A1040" w:rsidRPr="006A1040">
        <w:rPr>
          <w:rFonts w:ascii="メイリオ" w:eastAsia="メイリオ" w:hAnsi="メイリオ" w:hint="eastAsia"/>
          <w:sz w:val="20"/>
        </w:rPr>
        <w:t>新宮駅に到着した</w:t>
      </w:r>
      <w:r w:rsidR="006A1040">
        <w:rPr>
          <w:rFonts w:ascii="メイリオ" w:eastAsia="メイリオ" w:hAnsi="メイリオ" w:hint="eastAsia"/>
          <w:sz w:val="20"/>
        </w:rPr>
        <w:t>”</w:t>
      </w:r>
      <w:r w:rsidR="006A1040" w:rsidRPr="006A1040">
        <w:rPr>
          <w:rFonts w:ascii="メイリオ" w:eastAsia="メイリオ" w:hAnsi="メイリオ" w:hint="eastAsia"/>
          <w:sz w:val="20"/>
        </w:rPr>
        <w:t>人</w:t>
      </w:r>
      <w:r w:rsidR="006A1040">
        <w:rPr>
          <w:rFonts w:ascii="メイリオ" w:eastAsia="メイリオ" w:hAnsi="メイリオ" w:hint="eastAsia"/>
          <w:sz w:val="20"/>
        </w:rPr>
        <w:t>を</w:t>
      </w:r>
      <w:r w:rsidR="006A1040" w:rsidRPr="006A1040">
        <w:rPr>
          <w:rFonts w:ascii="メイリオ" w:eastAsia="メイリオ" w:hAnsi="メイリオ" w:hint="eastAsia"/>
          <w:sz w:val="20"/>
        </w:rPr>
        <w:t>対象（希望者）に乗車記念証（硬券）を配布します。</w:t>
      </w:r>
    </w:p>
    <w:p w14:paraId="4DDEE7B1" w14:textId="7A2BC75A" w:rsidR="00E139AD" w:rsidRPr="00E139AD" w:rsidRDefault="00CA69F3" w:rsidP="00E139AD">
      <w:pPr>
        <w:pStyle w:val="10"/>
        <w:spacing w:line="400" w:lineRule="exact"/>
        <w:rPr>
          <w:rFonts w:ascii="メイリオ" w:eastAsia="メイリオ" w:hAnsi="メイリオ"/>
          <w:sz w:val="20"/>
        </w:rPr>
      </w:pPr>
      <w:r>
        <w:rPr>
          <w:rFonts w:ascii="メイリオ" w:eastAsia="メイリオ" w:hAnsi="メイリオ" w:hint="eastAsia"/>
          <w:sz w:val="20"/>
        </w:rPr>
        <w:t>２、</w:t>
      </w:r>
      <w:r w:rsidR="004D0735">
        <w:rPr>
          <w:rFonts w:ascii="メイリオ" w:eastAsia="メイリオ" w:hAnsi="メイリオ" w:hint="eastAsia"/>
          <w:sz w:val="20"/>
        </w:rPr>
        <w:t>配布期間</w:t>
      </w:r>
    </w:p>
    <w:p w14:paraId="7B6B56D3" w14:textId="6B949EA2" w:rsidR="00E139AD" w:rsidRDefault="00E139AD" w:rsidP="00E139AD">
      <w:pPr>
        <w:pStyle w:val="10"/>
        <w:spacing w:line="400" w:lineRule="exact"/>
        <w:rPr>
          <w:rFonts w:ascii="メイリオ" w:eastAsia="メイリオ" w:hAnsi="メイリオ"/>
          <w:sz w:val="20"/>
        </w:rPr>
      </w:pPr>
      <w:r w:rsidRPr="00E139AD">
        <w:rPr>
          <w:rFonts w:ascii="メイリオ" w:eastAsia="メイリオ" w:hAnsi="メイリオ" w:hint="eastAsia"/>
          <w:sz w:val="20"/>
        </w:rPr>
        <w:t xml:space="preserve">　令和</w:t>
      </w:r>
      <w:r w:rsidR="004D0735">
        <w:rPr>
          <w:rFonts w:ascii="メイリオ" w:eastAsia="メイリオ" w:hAnsi="メイリオ" w:hint="eastAsia"/>
          <w:sz w:val="20"/>
        </w:rPr>
        <w:t>８</w:t>
      </w:r>
      <w:r w:rsidR="003A0978">
        <w:rPr>
          <w:rFonts w:ascii="メイリオ" w:eastAsia="メイリオ" w:hAnsi="メイリオ" w:hint="eastAsia"/>
          <w:sz w:val="20"/>
        </w:rPr>
        <w:t>年</w:t>
      </w:r>
      <w:r w:rsidR="003D6F5A">
        <w:rPr>
          <w:rFonts w:ascii="メイリオ" w:eastAsia="メイリオ" w:hAnsi="メイリオ" w:hint="eastAsia"/>
          <w:sz w:val="20"/>
        </w:rPr>
        <w:t>10</w:t>
      </w:r>
      <w:r w:rsidRPr="00E139AD">
        <w:rPr>
          <w:rFonts w:ascii="メイリオ" w:eastAsia="メイリオ" w:hAnsi="メイリオ" w:hint="eastAsia"/>
          <w:sz w:val="20"/>
        </w:rPr>
        <w:t>月</w:t>
      </w:r>
      <w:r w:rsidR="003D6F5A">
        <w:rPr>
          <w:rFonts w:ascii="メイリオ" w:eastAsia="メイリオ" w:hAnsi="メイリオ" w:hint="eastAsia"/>
          <w:sz w:val="20"/>
        </w:rPr>
        <w:t>1</w:t>
      </w:r>
      <w:r w:rsidRPr="00E139AD">
        <w:rPr>
          <w:rFonts w:ascii="メイリオ" w:eastAsia="メイリオ" w:hAnsi="メイリオ" w:hint="eastAsia"/>
          <w:sz w:val="20"/>
        </w:rPr>
        <w:t>日（</w:t>
      </w:r>
      <w:r w:rsidR="003D6F5A">
        <w:rPr>
          <w:rFonts w:ascii="メイリオ" w:eastAsia="メイリオ" w:hAnsi="メイリオ" w:hint="eastAsia"/>
          <w:sz w:val="20"/>
        </w:rPr>
        <w:t>木</w:t>
      </w:r>
      <w:r w:rsidRPr="00E139AD">
        <w:rPr>
          <w:rFonts w:ascii="メイリオ" w:eastAsia="メイリオ" w:hAnsi="メイリオ" w:hint="eastAsia"/>
          <w:sz w:val="20"/>
        </w:rPr>
        <w:t>）〜令和</w:t>
      </w:r>
      <w:r w:rsidR="003D6F5A">
        <w:rPr>
          <w:rFonts w:ascii="メイリオ" w:eastAsia="メイリオ" w:hAnsi="メイリオ" w:hint="eastAsia"/>
          <w:sz w:val="20"/>
        </w:rPr>
        <w:t>8</w:t>
      </w:r>
      <w:r w:rsidRPr="00E139AD">
        <w:rPr>
          <w:rFonts w:ascii="メイリオ" w:eastAsia="メイリオ" w:hAnsi="メイリオ" w:hint="eastAsia"/>
          <w:sz w:val="20"/>
        </w:rPr>
        <w:t>年</w:t>
      </w:r>
      <w:r w:rsidR="003D6F5A">
        <w:rPr>
          <w:rFonts w:ascii="メイリオ" w:eastAsia="メイリオ" w:hAnsi="メイリオ" w:hint="eastAsia"/>
          <w:sz w:val="20"/>
        </w:rPr>
        <w:t>12</w:t>
      </w:r>
      <w:r w:rsidRPr="00E139AD">
        <w:rPr>
          <w:rFonts w:ascii="メイリオ" w:eastAsia="メイリオ" w:hAnsi="メイリオ" w:hint="eastAsia"/>
          <w:sz w:val="20"/>
        </w:rPr>
        <w:t>月</w:t>
      </w:r>
      <w:r w:rsidR="003D6F5A">
        <w:rPr>
          <w:rFonts w:ascii="メイリオ" w:eastAsia="メイリオ" w:hAnsi="メイリオ" w:hint="eastAsia"/>
          <w:sz w:val="20"/>
        </w:rPr>
        <w:t>20日</w:t>
      </w:r>
      <w:r w:rsidRPr="00E139AD">
        <w:rPr>
          <w:rFonts w:ascii="メイリオ" w:eastAsia="メイリオ" w:hAnsi="メイリオ" w:hint="eastAsia"/>
          <w:sz w:val="20"/>
        </w:rPr>
        <w:t>（</w:t>
      </w:r>
      <w:r w:rsidR="003D6F5A">
        <w:rPr>
          <w:rFonts w:ascii="メイリオ" w:eastAsia="メイリオ" w:hAnsi="メイリオ" w:hint="eastAsia"/>
          <w:sz w:val="20"/>
        </w:rPr>
        <w:t>日</w:t>
      </w:r>
      <w:r w:rsidRPr="00E139AD">
        <w:rPr>
          <w:rFonts w:ascii="メイリオ" w:eastAsia="メイリオ" w:hAnsi="メイリオ" w:hint="eastAsia"/>
          <w:sz w:val="20"/>
        </w:rPr>
        <w:t>）</w:t>
      </w:r>
    </w:p>
    <w:p w14:paraId="532E68AD" w14:textId="1E81EAEC" w:rsidR="00795CBD" w:rsidRPr="00E139AD" w:rsidRDefault="00795CBD" w:rsidP="00E139AD">
      <w:pPr>
        <w:pStyle w:val="10"/>
        <w:spacing w:line="400" w:lineRule="exact"/>
        <w:rPr>
          <w:rFonts w:ascii="メイリオ" w:eastAsia="メイリオ" w:hAnsi="メイリオ"/>
          <w:sz w:val="20"/>
        </w:rPr>
      </w:pPr>
      <w:r w:rsidRPr="00795CBD">
        <w:rPr>
          <w:rFonts w:ascii="メイリオ" w:eastAsia="メイリオ" w:hAnsi="メイリオ" w:hint="eastAsia"/>
          <w:sz w:val="20"/>
        </w:rPr>
        <w:t xml:space="preserve">　配布枚数に達した時点で</w:t>
      </w:r>
      <w:r>
        <w:rPr>
          <w:rFonts w:ascii="メイリオ" w:eastAsia="メイリオ" w:hAnsi="メイリオ" w:hint="eastAsia"/>
          <w:sz w:val="20"/>
        </w:rPr>
        <w:t>早期</w:t>
      </w:r>
      <w:r w:rsidRPr="00795CBD">
        <w:rPr>
          <w:rFonts w:ascii="メイリオ" w:eastAsia="メイリオ" w:hAnsi="メイリオ" w:hint="eastAsia"/>
          <w:sz w:val="20"/>
        </w:rPr>
        <w:t>終了</w:t>
      </w:r>
      <w:r>
        <w:rPr>
          <w:rFonts w:ascii="メイリオ" w:eastAsia="メイリオ" w:hAnsi="メイリオ" w:hint="eastAsia"/>
          <w:sz w:val="20"/>
        </w:rPr>
        <w:t>する場合があります。</w:t>
      </w:r>
    </w:p>
    <w:p w14:paraId="6A50A73B" w14:textId="3C38E60C" w:rsidR="00E139AD" w:rsidRDefault="00CA69F3" w:rsidP="00E139AD">
      <w:pPr>
        <w:pStyle w:val="10"/>
        <w:spacing w:line="400" w:lineRule="exact"/>
        <w:rPr>
          <w:rFonts w:ascii="メイリオ" w:eastAsia="メイリオ" w:hAnsi="メイリオ"/>
          <w:sz w:val="20"/>
        </w:rPr>
      </w:pPr>
      <w:r>
        <w:rPr>
          <w:rFonts w:ascii="メイリオ" w:eastAsia="メイリオ" w:hAnsi="メイリオ" w:hint="eastAsia"/>
          <w:sz w:val="20"/>
        </w:rPr>
        <w:t>３、</w:t>
      </w:r>
      <w:r w:rsidR="004D0735">
        <w:rPr>
          <w:rFonts w:ascii="メイリオ" w:eastAsia="メイリオ" w:hAnsi="メイリオ" w:hint="eastAsia"/>
          <w:sz w:val="20"/>
        </w:rPr>
        <w:t>配布枚数</w:t>
      </w:r>
    </w:p>
    <w:p w14:paraId="00DB9653" w14:textId="2599FECC" w:rsidR="004D0735" w:rsidRDefault="004D0735" w:rsidP="00E139AD">
      <w:pPr>
        <w:pStyle w:val="10"/>
        <w:spacing w:line="400" w:lineRule="exact"/>
        <w:rPr>
          <w:rFonts w:ascii="メイリオ" w:eastAsia="メイリオ" w:hAnsi="メイリオ"/>
          <w:sz w:val="20"/>
        </w:rPr>
      </w:pPr>
      <w:r>
        <w:rPr>
          <w:rFonts w:ascii="メイリオ" w:eastAsia="メイリオ" w:hAnsi="メイリオ" w:hint="eastAsia"/>
          <w:sz w:val="20"/>
        </w:rPr>
        <w:t xml:space="preserve">　</w:t>
      </w:r>
      <w:r w:rsidR="00795CBD">
        <w:rPr>
          <w:rFonts w:ascii="メイリオ" w:eastAsia="メイリオ" w:hAnsi="メイリオ" w:hint="eastAsia"/>
          <w:sz w:val="20"/>
        </w:rPr>
        <w:t>先着</w:t>
      </w:r>
      <w:r>
        <w:rPr>
          <w:rFonts w:ascii="メイリオ" w:eastAsia="メイリオ" w:hAnsi="メイリオ" w:hint="eastAsia"/>
          <w:sz w:val="20"/>
        </w:rPr>
        <w:t>1000枚（但し、0001～</w:t>
      </w:r>
      <w:r w:rsidRPr="00B15289">
        <w:rPr>
          <w:rFonts w:ascii="メイリオ" w:eastAsia="メイリオ" w:hAnsi="メイリオ" w:hint="eastAsia"/>
          <w:color w:val="EE0000"/>
          <w:sz w:val="20"/>
        </w:rPr>
        <w:t>00</w:t>
      </w:r>
      <w:r w:rsidR="00B15289">
        <w:rPr>
          <w:rFonts w:ascii="メイリオ" w:eastAsia="メイリオ" w:hAnsi="メイリオ" w:hint="eastAsia"/>
          <w:color w:val="EE0000"/>
          <w:sz w:val="20"/>
        </w:rPr>
        <w:t>50</w:t>
      </w:r>
      <w:r>
        <w:rPr>
          <w:rFonts w:ascii="メイリオ" w:eastAsia="メイリオ" w:hAnsi="メイリオ" w:hint="eastAsia"/>
          <w:sz w:val="20"/>
        </w:rPr>
        <w:t>の切符は関係団体へ寄贈します）</w:t>
      </w:r>
    </w:p>
    <w:p w14:paraId="5E34EED5" w14:textId="6974D7BE" w:rsidR="00E139AD" w:rsidRPr="00E139AD" w:rsidRDefault="00BF6DE3" w:rsidP="00E139AD">
      <w:pPr>
        <w:pStyle w:val="10"/>
        <w:spacing w:line="400" w:lineRule="exact"/>
        <w:rPr>
          <w:rFonts w:ascii="メイリオ" w:eastAsia="メイリオ" w:hAnsi="メイリオ"/>
          <w:sz w:val="20"/>
        </w:rPr>
      </w:pPr>
      <w:r>
        <w:rPr>
          <w:rFonts w:ascii="メイリオ" w:eastAsia="メイリオ" w:hAnsi="メイリオ" w:hint="eastAsia"/>
          <w:sz w:val="20"/>
        </w:rPr>
        <w:t>４、</w:t>
      </w:r>
      <w:r w:rsidR="004D0735">
        <w:rPr>
          <w:rFonts w:ascii="メイリオ" w:eastAsia="メイリオ" w:hAnsi="メイリオ" w:hint="eastAsia"/>
          <w:sz w:val="20"/>
        </w:rPr>
        <w:t>配布場所</w:t>
      </w:r>
    </w:p>
    <w:p w14:paraId="415C5128" w14:textId="3D5295B0" w:rsidR="00E139AD" w:rsidRPr="00E139AD" w:rsidRDefault="00E139AD" w:rsidP="00E139AD">
      <w:pPr>
        <w:pStyle w:val="10"/>
        <w:spacing w:line="400" w:lineRule="exact"/>
        <w:rPr>
          <w:rFonts w:ascii="メイリオ" w:eastAsia="メイリオ" w:hAnsi="メイリオ"/>
          <w:sz w:val="20"/>
        </w:rPr>
      </w:pPr>
      <w:r w:rsidRPr="00E139AD">
        <w:rPr>
          <w:rFonts w:ascii="メイリオ" w:eastAsia="メイリオ" w:hAnsi="メイリオ" w:hint="eastAsia"/>
          <w:sz w:val="20"/>
        </w:rPr>
        <w:t xml:space="preserve">　</w:t>
      </w:r>
      <w:r w:rsidR="004D0735" w:rsidRPr="004D0735">
        <w:rPr>
          <w:rFonts w:ascii="メイリオ" w:eastAsia="メイリオ" w:hAnsi="メイリオ" w:hint="eastAsia"/>
          <w:sz w:val="20"/>
        </w:rPr>
        <w:t>新宮市観光協会（JR新宮駅前／年中無休・9：00～17：00）</w:t>
      </w:r>
    </w:p>
    <w:p w14:paraId="24CAC501" w14:textId="5348CDBB" w:rsidR="00E139AD" w:rsidRPr="00E139AD" w:rsidRDefault="00BF6DE3" w:rsidP="00E139AD">
      <w:pPr>
        <w:pStyle w:val="10"/>
        <w:spacing w:line="400" w:lineRule="exact"/>
        <w:rPr>
          <w:rFonts w:ascii="メイリオ" w:eastAsia="メイリオ" w:hAnsi="メイリオ"/>
          <w:sz w:val="20"/>
        </w:rPr>
      </w:pPr>
      <w:r>
        <w:rPr>
          <w:rFonts w:ascii="メイリオ" w:eastAsia="メイリオ" w:hAnsi="メイリオ" w:hint="eastAsia"/>
          <w:sz w:val="20"/>
        </w:rPr>
        <w:t>５、</w:t>
      </w:r>
      <w:r w:rsidR="004D0735">
        <w:rPr>
          <w:rFonts w:ascii="メイリオ" w:eastAsia="メイリオ" w:hAnsi="メイリオ" w:hint="eastAsia"/>
          <w:sz w:val="20"/>
        </w:rPr>
        <w:t>配布方法</w:t>
      </w:r>
    </w:p>
    <w:p w14:paraId="23F77411" w14:textId="77777777" w:rsidR="00B15289" w:rsidRDefault="004D0735" w:rsidP="004D0735">
      <w:pPr>
        <w:pStyle w:val="10"/>
        <w:spacing w:line="400" w:lineRule="exact"/>
        <w:rPr>
          <w:rFonts w:ascii="メイリオ" w:eastAsia="メイリオ" w:hAnsi="メイリオ"/>
          <w:sz w:val="20"/>
        </w:rPr>
      </w:pPr>
      <w:r>
        <w:rPr>
          <w:rFonts w:ascii="メイリオ" w:eastAsia="メイリオ" w:hAnsi="メイリオ" w:hint="eastAsia"/>
          <w:sz w:val="20"/>
        </w:rPr>
        <w:t xml:space="preserve">　</w:t>
      </w:r>
      <w:r w:rsidRPr="004D0735">
        <w:rPr>
          <w:rFonts w:ascii="メイリオ" w:eastAsia="メイリオ" w:hAnsi="メイリオ" w:hint="eastAsia"/>
          <w:sz w:val="20"/>
        </w:rPr>
        <w:t>・</w:t>
      </w:r>
      <w:r>
        <w:rPr>
          <w:rFonts w:ascii="メイリオ" w:eastAsia="メイリオ" w:hAnsi="メイリオ" w:hint="eastAsia"/>
          <w:sz w:val="20"/>
        </w:rPr>
        <w:t>「</w:t>
      </w:r>
      <w:r w:rsidR="00B15289" w:rsidRPr="00B15289">
        <w:rPr>
          <w:rFonts w:ascii="メイリオ" w:eastAsia="メイリオ" w:hAnsi="メイリオ" w:hint="eastAsia"/>
          <w:color w:val="EE0000"/>
          <w:sz w:val="20"/>
        </w:rPr>
        <w:t>ご乗車当日もしくは前日の</w:t>
      </w:r>
      <w:r w:rsidRPr="004D0735">
        <w:rPr>
          <w:rFonts w:ascii="メイリオ" w:eastAsia="メイリオ" w:hAnsi="メイリオ" w:hint="eastAsia"/>
          <w:sz w:val="20"/>
        </w:rPr>
        <w:t>新宮駅着の特急</w:t>
      </w:r>
      <w:r>
        <w:rPr>
          <w:rFonts w:ascii="メイリオ" w:eastAsia="メイリオ" w:hAnsi="メイリオ" w:hint="eastAsia"/>
          <w:sz w:val="20"/>
        </w:rPr>
        <w:t>くろしお号の特急</w:t>
      </w:r>
      <w:r w:rsidRPr="004D0735">
        <w:rPr>
          <w:rFonts w:ascii="メイリオ" w:eastAsia="メイリオ" w:hAnsi="メイリオ" w:hint="eastAsia"/>
          <w:sz w:val="20"/>
        </w:rPr>
        <w:t>券</w:t>
      </w:r>
      <w:r>
        <w:rPr>
          <w:rFonts w:ascii="メイリオ" w:eastAsia="メイリオ" w:hAnsi="メイリオ" w:hint="eastAsia"/>
          <w:sz w:val="20"/>
        </w:rPr>
        <w:t>」</w:t>
      </w:r>
      <w:r w:rsidRPr="004D0735">
        <w:rPr>
          <w:rFonts w:ascii="メイリオ" w:eastAsia="メイリオ" w:hAnsi="メイリオ" w:hint="eastAsia"/>
          <w:sz w:val="20"/>
        </w:rPr>
        <w:t>（無効印をもらった紙の特急券、紙の特急</w:t>
      </w:r>
      <w:r w:rsidR="00B15289">
        <w:rPr>
          <w:rFonts w:ascii="メイリオ" w:eastAsia="メイリオ" w:hAnsi="メイリオ" w:hint="eastAsia"/>
          <w:sz w:val="20"/>
        </w:rPr>
        <w:t xml:space="preserve">　　</w:t>
      </w:r>
    </w:p>
    <w:p w14:paraId="34D588E1" w14:textId="672C6BF7" w:rsidR="004D0735" w:rsidRDefault="004D0735" w:rsidP="004D0735">
      <w:pPr>
        <w:pStyle w:val="10"/>
        <w:spacing w:line="400" w:lineRule="exact"/>
        <w:ind w:firstLineChars="200" w:firstLine="382"/>
        <w:rPr>
          <w:rFonts w:ascii="メイリオ" w:eastAsia="メイリオ" w:hAnsi="メイリオ"/>
          <w:sz w:val="20"/>
        </w:rPr>
      </w:pPr>
      <w:r w:rsidRPr="004D0735">
        <w:rPr>
          <w:rFonts w:ascii="メイリオ" w:eastAsia="メイリオ" w:hAnsi="メイリオ" w:hint="eastAsia"/>
          <w:sz w:val="20"/>
        </w:rPr>
        <w:t>券を撮影した写真、チケットレス特急券の「提示用画面」）を</w:t>
      </w:r>
      <w:r>
        <w:rPr>
          <w:rFonts w:ascii="メイリオ" w:eastAsia="メイリオ" w:hAnsi="メイリオ" w:hint="eastAsia"/>
          <w:sz w:val="20"/>
        </w:rPr>
        <w:t>ご</w:t>
      </w:r>
      <w:r w:rsidRPr="004D0735">
        <w:rPr>
          <w:rFonts w:ascii="メイリオ" w:eastAsia="メイリオ" w:hAnsi="メイリオ" w:hint="eastAsia"/>
          <w:sz w:val="20"/>
        </w:rPr>
        <w:t>提示</w:t>
      </w:r>
      <w:r>
        <w:rPr>
          <w:rFonts w:ascii="メイリオ" w:eastAsia="メイリオ" w:hAnsi="メイリオ" w:hint="eastAsia"/>
          <w:sz w:val="20"/>
        </w:rPr>
        <w:t>ください</w:t>
      </w:r>
      <w:r w:rsidRPr="004D0735">
        <w:rPr>
          <w:rFonts w:ascii="メイリオ" w:eastAsia="メイリオ" w:hAnsi="メイリオ" w:hint="eastAsia"/>
          <w:sz w:val="20"/>
        </w:rPr>
        <w:t>。</w:t>
      </w:r>
    </w:p>
    <w:p w14:paraId="5D1279E6" w14:textId="5263ABDA" w:rsidR="00B15289" w:rsidRPr="00B15289" w:rsidRDefault="00B15289" w:rsidP="00B15289">
      <w:pPr>
        <w:pStyle w:val="10"/>
        <w:spacing w:line="400" w:lineRule="exact"/>
        <w:rPr>
          <w:rFonts w:ascii="メイリオ" w:eastAsia="メイリオ" w:hAnsi="メイリオ"/>
          <w:color w:val="EE0000"/>
          <w:sz w:val="20"/>
        </w:rPr>
      </w:pPr>
      <w:r>
        <w:rPr>
          <w:rFonts w:ascii="メイリオ" w:eastAsia="メイリオ" w:hAnsi="メイリオ" w:hint="eastAsia"/>
          <w:sz w:val="20"/>
        </w:rPr>
        <w:t xml:space="preserve">　</w:t>
      </w:r>
      <w:r w:rsidRPr="00B15289">
        <w:rPr>
          <w:rFonts w:ascii="メイリオ" w:eastAsia="メイリオ" w:hAnsi="メイリオ" w:hint="eastAsia"/>
          <w:color w:val="EE0000"/>
          <w:sz w:val="20"/>
        </w:rPr>
        <w:t>・特急くろしお17号、</w:t>
      </w:r>
      <w:r w:rsidR="003D27F6">
        <w:rPr>
          <w:rFonts w:ascii="メイリオ" w:eastAsia="メイリオ" w:hAnsi="メイリオ" w:hint="eastAsia"/>
          <w:color w:val="EE0000"/>
          <w:sz w:val="20"/>
        </w:rPr>
        <w:t>21号、</w:t>
      </w:r>
      <w:r w:rsidRPr="00B15289">
        <w:rPr>
          <w:rFonts w:ascii="メイリオ" w:eastAsia="メイリオ" w:hAnsi="メイリオ" w:hint="eastAsia"/>
          <w:color w:val="EE0000"/>
          <w:sz w:val="20"/>
        </w:rPr>
        <w:t>27号でお越しの方は、当日は新宮市観光協会の営業が終了しておりますので、</w:t>
      </w:r>
    </w:p>
    <w:p w14:paraId="39F9A7EB" w14:textId="0B637EB9" w:rsidR="00B15289" w:rsidRPr="00B15289" w:rsidRDefault="00B15289" w:rsidP="00B15289">
      <w:pPr>
        <w:pStyle w:val="10"/>
        <w:spacing w:line="400" w:lineRule="exact"/>
        <w:ind w:firstLineChars="200" w:firstLine="382"/>
        <w:rPr>
          <w:rFonts w:ascii="メイリオ" w:eastAsia="メイリオ" w:hAnsi="メイリオ"/>
          <w:color w:val="EE0000"/>
          <w:sz w:val="20"/>
        </w:rPr>
      </w:pPr>
      <w:r w:rsidRPr="00B15289">
        <w:rPr>
          <w:rFonts w:ascii="メイリオ" w:eastAsia="メイリオ" w:hAnsi="メイリオ" w:hint="eastAsia"/>
          <w:color w:val="EE0000"/>
          <w:sz w:val="20"/>
        </w:rPr>
        <w:t>翌日にお</w:t>
      </w:r>
      <w:r w:rsidR="003D27F6">
        <w:rPr>
          <w:rFonts w:ascii="メイリオ" w:eastAsia="メイリオ" w:hAnsi="メイリオ" w:hint="eastAsia"/>
          <w:color w:val="EE0000"/>
          <w:sz w:val="20"/>
        </w:rPr>
        <w:t>受取</w:t>
      </w:r>
      <w:r w:rsidRPr="00B15289">
        <w:rPr>
          <w:rFonts w:ascii="メイリオ" w:eastAsia="メイリオ" w:hAnsi="メイリオ" w:hint="eastAsia"/>
          <w:color w:val="EE0000"/>
          <w:sz w:val="20"/>
        </w:rPr>
        <w:t>ください。</w:t>
      </w:r>
    </w:p>
    <w:p w14:paraId="4283B861" w14:textId="2517F1A5" w:rsidR="004D0735" w:rsidRDefault="004D0735" w:rsidP="004D0735">
      <w:pPr>
        <w:pStyle w:val="10"/>
        <w:spacing w:line="400" w:lineRule="exact"/>
        <w:rPr>
          <w:rFonts w:ascii="メイリオ" w:eastAsia="メイリオ" w:hAnsi="メイリオ"/>
          <w:sz w:val="20"/>
        </w:rPr>
      </w:pPr>
      <w:r w:rsidRPr="004D0735">
        <w:rPr>
          <w:rFonts w:ascii="メイリオ" w:eastAsia="メイリオ" w:hAnsi="メイリオ" w:hint="eastAsia"/>
          <w:sz w:val="20"/>
        </w:rPr>
        <w:t xml:space="preserve">　・おひとり様1枚に限ります</w:t>
      </w:r>
      <w:r>
        <w:rPr>
          <w:rFonts w:ascii="メイリオ" w:eastAsia="メイリオ" w:hAnsi="メイリオ" w:hint="eastAsia"/>
          <w:sz w:val="20"/>
        </w:rPr>
        <w:t>。</w:t>
      </w:r>
    </w:p>
    <w:p w14:paraId="5D530FD0" w14:textId="51C93E0D" w:rsidR="004D0735" w:rsidRDefault="004D0735" w:rsidP="00E139AD">
      <w:pPr>
        <w:pStyle w:val="10"/>
        <w:spacing w:line="400" w:lineRule="exact"/>
        <w:rPr>
          <w:rFonts w:ascii="メイリオ" w:eastAsia="メイリオ" w:hAnsi="メイリオ"/>
          <w:sz w:val="20"/>
        </w:rPr>
      </w:pPr>
      <w:r>
        <w:rPr>
          <w:rFonts w:ascii="メイリオ" w:eastAsia="メイリオ" w:hAnsi="メイリオ" w:hint="eastAsia"/>
          <w:sz w:val="20"/>
        </w:rPr>
        <w:t xml:space="preserve">　・切符の番号を選択することはできません</w:t>
      </w:r>
      <w:r w:rsidR="00553CE6">
        <w:rPr>
          <w:rFonts w:ascii="メイリオ" w:eastAsia="メイリオ" w:hAnsi="メイリオ" w:hint="eastAsia"/>
          <w:sz w:val="20"/>
        </w:rPr>
        <w:t>。</w:t>
      </w:r>
    </w:p>
    <w:p w14:paraId="1568C709" w14:textId="234466F2" w:rsidR="00795CBD" w:rsidRDefault="00795CBD" w:rsidP="00E139AD">
      <w:pPr>
        <w:pStyle w:val="10"/>
        <w:spacing w:line="400" w:lineRule="exact"/>
        <w:rPr>
          <w:rFonts w:ascii="メイリオ" w:eastAsia="メイリオ" w:hAnsi="メイリオ"/>
          <w:sz w:val="20"/>
        </w:rPr>
      </w:pPr>
      <w:r>
        <w:rPr>
          <w:rFonts w:ascii="メイリオ" w:eastAsia="メイリオ" w:hAnsi="メイリオ" w:hint="eastAsia"/>
          <w:sz w:val="20"/>
        </w:rPr>
        <w:t xml:space="preserve">　・切符のお取り置きをすることはできません。</w:t>
      </w:r>
    </w:p>
    <w:p w14:paraId="4485451C" w14:textId="55742C7F" w:rsidR="004D0735" w:rsidRDefault="004D0735" w:rsidP="004D0735">
      <w:pPr>
        <w:pStyle w:val="10"/>
        <w:spacing w:line="400" w:lineRule="exact"/>
        <w:ind w:firstLineChars="100" w:firstLine="191"/>
        <w:rPr>
          <w:rFonts w:ascii="メイリオ" w:eastAsia="メイリオ" w:hAnsi="メイリオ"/>
          <w:sz w:val="20"/>
        </w:rPr>
      </w:pPr>
      <w:r>
        <w:rPr>
          <w:rFonts w:ascii="メイリオ" w:eastAsia="メイリオ" w:hAnsi="メイリオ" w:hint="eastAsia"/>
          <w:sz w:val="20"/>
        </w:rPr>
        <w:t>・新宮駅発の特急くろしお号、特急ウエストエクスプレス銀河、特急南紀号は対象外です。</w:t>
      </w:r>
    </w:p>
    <w:p w14:paraId="4A73E243" w14:textId="189ADABC" w:rsidR="004D0735" w:rsidRDefault="004D0735" w:rsidP="00E139AD">
      <w:pPr>
        <w:pStyle w:val="10"/>
        <w:spacing w:line="400" w:lineRule="exact"/>
        <w:rPr>
          <w:rFonts w:ascii="メイリオ" w:eastAsia="メイリオ" w:hAnsi="メイリオ"/>
          <w:sz w:val="20"/>
        </w:rPr>
      </w:pPr>
      <w:r>
        <w:rPr>
          <w:rFonts w:ascii="メイリオ" w:eastAsia="メイリオ" w:hAnsi="メイリオ" w:hint="eastAsia"/>
          <w:sz w:val="20"/>
        </w:rPr>
        <w:lastRenderedPageBreak/>
        <w:t>６、配布する</w:t>
      </w:r>
      <w:r w:rsidR="002B0C5D">
        <w:rPr>
          <w:rFonts w:ascii="メイリオ" w:eastAsia="メイリオ" w:hAnsi="メイリオ" w:hint="eastAsia"/>
          <w:sz w:val="20"/>
        </w:rPr>
        <w:t>乗車記念証</w:t>
      </w:r>
    </w:p>
    <w:p w14:paraId="265912A8" w14:textId="4C992AC9" w:rsidR="004D0735" w:rsidRDefault="002B0C5D" w:rsidP="00E139AD">
      <w:pPr>
        <w:pStyle w:val="10"/>
        <w:spacing w:line="400" w:lineRule="exact"/>
        <w:rPr>
          <w:rFonts w:ascii="メイリオ" w:eastAsia="メイリオ" w:hAnsi="メイリオ"/>
          <w:sz w:val="20"/>
        </w:rPr>
      </w:pPr>
      <w:r>
        <w:rPr>
          <w:rFonts w:ascii="メイリオ" w:eastAsia="メイリオ" w:hAnsi="メイリオ" w:hint="eastAsia"/>
          <w:sz w:val="20"/>
        </w:rPr>
        <w:t xml:space="preserve">　　　　　　　　　　（表　面）　　　　　　　　　　　　　　　　　　　　　（裏　面）</w:t>
      </w:r>
    </w:p>
    <w:p w14:paraId="0061BF05" w14:textId="1CF133E4" w:rsidR="004D0735" w:rsidRDefault="002B0C5D" w:rsidP="00E139AD">
      <w:pPr>
        <w:pStyle w:val="10"/>
        <w:spacing w:line="400" w:lineRule="exact"/>
        <w:rPr>
          <w:rFonts w:ascii="メイリオ" w:eastAsia="メイリオ" w:hAnsi="メイリオ"/>
          <w:sz w:val="20"/>
        </w:rPr>
      </w:pPr>
      <w:r>
        <w:rPr>
          <w:noProof/>
        </w:rPr>
        <w:drawing>
          <wp:anchor distT="0" distB="0" distL="114300" distR="114300" simplePos="0" relativeHeight="251684864" behindDoc="0" locked="0" layoutInCell="1" allowOverlap="1" wp14:anchorId="71622138" wp14:editId="1E494FB6">
            <wp:simplePos x="0" y="0"/>
            <wp:positionH relativeFrom="column">
              <wp:posOffset>3248025</wp:posOffset>
            </wp:positionH>
            <wp:positionV relativeFrom="paragraph">
              <wp:posOffset>39370</wp:posOffset>
            </wp:positionV>
            <wp:extent cx="2779851" cy="938369"/>
            <wp:effectExtent l="0" t="0" r="1905" b="0"/>
            <wp:wrapNone/>
            <wp:docPr id="10" name="図 9">
              <a:extLst xmlns:a="http://schemas.openxmlformats.org/drawingml/2006/main">
                <a:ext uri="{FF2B5EF4-FFF2-40B4-BE49-F238E27FC236}">
                  <a16:creationId xmlns:a16="http://schemas.microsoft.com/office/drawing/2014/main" id="{3C6A5024-7843-4143-F530-EA678DEC62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9">
                      <a:extLst>
                        <a:ext uri="{FF2B5EF4-FFF2-40B4-BE49-F238E27FC236}">
                          <a16:creationId xmlns:a16="http://schemas.microsoft.com/office/drawing/2014/main" id="{3C6A5024-7843-4143-F530-EA678DEC6286}"/>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79851" cy="938369"/>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3840" behindDoc="0" locked="0" layoutInCell="1" allowOverlap="1" wp14:anchorId="70B921D5" wp14:editId="091006FA">
            <wp:simplePos x="0" y="0"/>
            <wp:positionH relativeFrom="column">
              <wp:posOffset>222885</wp:posOffset>
            </wp:positionH>
            <wp:positionV relativeFrom="paragraph">
              <wp:posOffset>50800</wp:posOffset>
            </wp:positionV>
            <wp:extent cx="2717410" cy="929640"/>
            <wp:effectExtent l="0" t="0" r="6985" b="3810"/>
            <wp:wrapNone/>
            <wp:docPr id="8" name="図 7">
              <a:extLst xmlns:a="http://schemas.openxmlformats.org/drawingml/2006/main">
                <a:ext uri="{FF2B5EF4-FFF2-40B4-BE49-F238E27FC236}">
                  <a16:creationId xmlns:a16="http://schemas.microsoft.com/office/drawing/2014/main" id="{0518D7D3-466E-6E4A-035A-26E6BB568C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0518D7D3-466E-6E4A-035A-26E6BB568CF3}"/>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7410" cy="929640"/>
                    </a:xfrm>
                    <a:prstGeom prst="rect">
                      <a:avLst/>
                    </a:prstGeom>
                  </pic:spPr>
                </pic:pic>
              </a:graphicData>
            </a:graphic>
            <wp14:sizeRelH relativeFrom="margin">
              <wp14:pctWidth>0</wp14:pctWidth>
            </wp14:sizeRelH>
            <wp14:sizeRelV relativeFrom="margin">
              <wp14:pctHeight>0</wp14:pctHeight>
            </wp14:sizeRelV>
          </wp:anchor>
        </w:drawing>
      </w:r>
    </w:p>
    <w:p w14:paraId="655EB1F6" w14:textId="62417149" w:rsidR="004D0735" w:rsidRDefault="004D0735" w:rsidP="00E139AD">
      <w:pPr>
        <w:pStyle w:val="10"/>
        <w:spacing w:line="400" w:lineRule="exact"/>
        <w:rPr>
          <w:rFonts w:ascii="メイリオ" w:eastAsia="メイリオ" w:hAnsi="メイリオ"/>
          <w:sz w:val="20"/>
        </w:rPr>
      </w:pPr>
    </w:p>
    <w:p w14:paraId="51160B26" w14:textId="77777777" w:rsidR="002B0C5D" w:rsidRDefault="002B0C5D" w:rsidP="00E139AD">
      <w:pPr>
        <w:pStyle w:val="10"/>
        <w:spacing w:line="400" w:lineRule="exact"/>
        <w:rPr>
          <w:rFonts w:ascii="メイリオ" w:eastAsia="メイリオ" w:hAnsi="メイリオ"/>
          <w:sz w:val="20"/>
        </w:rPr>
      </w:pPr>
    </w:p>
    <w:p w14:paraId="59E5AB99" w14:textId="77777777" w:rsidR="002B0C5D" w:rsidRDefault="002B0C5D" w:rsidP="00E139AD">
      <w:pPr>
        <w:pStyle w:val="10"/>
        <w:spacing w:line="400" w:lineRule="exact"/>
        <w:rPr>
          <w:rFonts w:ascii="メイリオ" w:eastAsia="メイリオ" w:hAnsi="メイリオ"/>
          <w:sz w:val="20"/>
        </w:rPr>
      </w:pPr>
    </w:p>
    <w:p w14:paraId="4E826413" w14:textId="1214F2AB" w:rsidR="002B0C5D" w:rsidRDefault="002B0C5D" w:rsidP="002B0C5D">
      <w:pPr>
        <w:pStyle w:val="10"/>
        <w:spacing w:line="400" w:lineRule="exact"/>
        <w:ind w:firstLineChars="100" w:firstLine="191"/>
        <w:rPr>
          <w:rFonts w:ascii="メイリオ" w:eastAsia="メイリオ" w:hAnsi="メイリオ"/>
          <w:sz w:val="20"/>
        </w:rPr>
      </w:pPr>
      <w:r w:rsidRPr="002B0C5D">
        <w:rPr>
          <w:rFonts w:ascii="メイリオ" w:eastAsia="メイリオ" w:hAnsi="メイリオ" w:hint="eastAsia"/>
          <w:sz w:val="20"/>
        </w:rPr>
        <w:t>・硬券時代の特急くろしお号の特急券をオマージュしていますが、</w:t>
      </w:r>
      <w:r>
        <w:rPr>
          <w:rFonts w:ascii="メイリオ" w:eastAsia="メイリオ" w:hAnsi="メイリオ" w:hint="eastAsia"/>
          <w:sz w:val="20"/>
        </w:rPr>
        <w:t>完全同一のものでは無い</w:t>
      </w:r>
      <w:r w:rsidRPr="002B0C5D">
        <w:rPr>
          <w:rFonts w:ascii="メイリオ" w:eastAsia="メイリオ" w:hAnsi="メイリオ" w:hint="eastAsia"/>
          <w:sz w:val="20"/>
        </w:rPr>
        <w:t>オリジナルなデザイ</w:t>
      </w:r>
      <w:r>
        <w:rPr>
          <w:rFonts w:ascii="メイリオ" w:eastAsia="メイリオ" w:hAnsi="メイリオ" w:hint="eastAsia"/>
          <w:sz w:val="20"/>
        </w:rPr>
        <w:t xml:space="preserve">　　</w:t>
      </w:r>
    </w:p>
    <w:p w14:paraId="19476772" w14:textId="6A2CF7A4" w:rsidR="002B0C5D" w:rsidRPr="002B0C5D" w:rsidRDefault="002B0C5D" w:rsidP="002B0C5D">
      <w:pPr>
        <w:pStyle w:val="10"/>
        <w:spacing w:line="400" w:lineRule="exact"/>
        <w:ind w:firstLineChars="200" w:firstLine="382"/>
        <w:rPr>
          <w:rFonts w:ascii="メイリオ" w:eastAsia="メイリオ" w:hAnsi="メイリオ"/>
          <w:sz w:val="20"/>
        </w:rPr>
      </w:pPr>
      <w:r w:rsidRPr="002B0C5D">
        <w:rPr>
          <w:rFonts w:ascii="メイリオ" w:eastAsia="メイリオ" w:hAnsi="メイリオ" w:hint="eastAsia"/>
          <w:sz w:val="20"/>
        </w:rPr>
        <w:t>ンとなっています。</w:t>
      </w:r>
    </w:p>
    <w:p w14:paraId="5FB74B6E" w14:textId="77777777" w:rsidR="002B0C5D" w:rsidRDefault="002B0C5D" w:rsidP="002B0C5D">
      <w:pPr>
        <w:pStyle w:val="10"/>
        <w:spacing w:line="400" w:lineRule="exact"/>
        <w:rPr>
          <w:rFonts w:ascii="メイリオ" w:eastAsia="メイリオ" w:hAnsi="メイリオ"/>
          <w:sz w:val="20"/>
        </w:rPr>
      </w:pPr>
      <w:r w:rsidRPr="002B0C5D">
        <w:rPr>
          <w:rFonts w:ascii="メイリオ" w:eastAsia="メイリオ" w:hAnsi="メイリオ" w:hint="eastAsia"/>
          <w:sz w:val="20"/>
        </w:rPr>
        <w:t xml:space="preserve">　・表面は</w:t>
      </w:r>
      <w:r>
        <w:rPr>
          <w:rFonts w:ascii="メイリオ" w:eastAsia="メイリオ" w:hAnsi="メイリオ" w:hint="eastAsia"/>
          <w:sz w:val="20"/>
        </w:rPr>
        <w:t>、</w:t>
      </w:r>
      <w:r w:rsidRPr="002B0C5D">
        <w:rPr>
          <w:rFonts w:ascii="メイリオ" w:eastAsia="メイリオ" w:hAnsi="メイリオ" w:hint="eastAsia"/>
          <w:sz w:val="20"/>
        </w:rPr>
        <w:t>日付、号車、席番、出発駅、出発時刻は空欄にしていますので、是非</w:t>
      </w:r>
      <w:r>
        <w:rPr>
          <w:rFonts w:ascii="メイリオ" w:eastAsia="メイリオ" w:hAnsi="メイリオ" w:hint="eastAsia"/>
          <w:sz w:val="20"/>
        </w:rPr>
        <w:t>ご乗車された</w:t>
      </w:r>
      <w:r w:rsidRPr="002B0C5D">
        <w:rPr>
          <w:rFonts w:ascii="メイリオ" w:eastAsia="メイリオ" w:hAnsi="メイリオ" w:hint="eastAsia"/>
          <w:sz w:val="20"/>
        </w:rPr>
        <w:t>特急くろしお号の</w:t>
      </w:r>
      <w:r>
        <w:rPr>
          <w:rFonts w:ascii="メイリオ" w:eastAsia="メイリオ" w:hAnsi="メイリオ" w:hint="eastAsia"/>
          <w:sz w:val="20"/>
        </w:rPr>
        <w:t xml:space="preserve">　　</w:t>
      </w:r>
    </w:p>
    <w:p w14:paraId="4CDF2010" w14:textId="5F4B1D7E" w:rsidR="002B0C5D" w:rsidRPr="002B0C5D" w:rsidRDefault="002B0C5D" w:rsidP="002B0C5D">
      <w:pPr>
        <w:pStyle w:val="10"/>
        <w:spacing w:line="400" w:lineRule="exact"/>
        <w:ind w:firstLineChars="200" w:firstLine="382"/>
        <w:rPr>
          <w:rFonts w:ascii="メイリオ" w:eastAsia="メイリオ" w:hAnsi="メイリオ"/>
          <w:sz w:val="20"/>
        </w:rPr>
      </w:pPr>
      <w:r w:rsidRPr="002B0C5D">
        <w:rPr>
          <w:rFonts w:ascii="メイリオ" w:eastAsia="メイリオ" w:hAnsi="メイリオ" w:hint="eastAsia"/>
          <w:sz w:val="20"/>
        </w:rPr>
        <w:t>乗車情報をご記入して、お楽しみください。</w:t>
      </w:r>
    </w:p>
    <w:p w14:paraId="6F81B253" w14:textId="77E3BD1D" w:rsidR="004D0735" w:rsidRDefault="002B0C5D" w:rsidP="002B0C5D">
      <w:pPr>
        <w:pStyle w:val="10"/>
        <w:spacing w:line="400" w:lineRule="exact"/>
        <w:rPr>
          <w:rFonts w:ascii="メイリオ" w:eastAsia="メイリオ" w:hAnsi="メイリオ"/>
          <w:sz w:val="20"/>
        </w:rPr>
      </w:pPr>
      <w:r w:rsidRPr="002B0C5D">
        <w:rPr>
          <w:rFonts w:ascii="メイリオ" w:eastAsia="メイリオ" w:hAnsi="メイリオ" w:hint="eastAsia"/>
          <w:sz w:val="20"/>
        </w:rPr>
        <w:t xml:space="preserve">　・裏面は</w:t>
      </w:r>
      <w:r>
        <w:rPr>
          <w:rFonts w:ascii="メイリオ" w:eastAsia="メイリオ" w:hAnsi="メイリオ" w:hint="eastAsia"/>
          <w:sz w:val="20"/>
        </w:rPr>
        <w:t>、</w:t>
      </w:r>
      <w:r w:rsidRPr="002B0C5D">
        <w:rPr>
          <w:rFonts w:ascii="メイリオ" w:eastAsia="メイリオ" w:hAnsi="メイリオ" w:hint="eastAsia"/>
          <w:sz w:val="20"/>
        </w:rPr>
        <w:t>紀勢本線電化前まで走っていた「キハ81系」をデザインしています。</w:t>
      </w:r>
    </w:p>
    <w:p w14:paraId="52DB41F7" w14:textId="7B69869B" w:rsidR="004D0735" w:rsidRDefault="002B0C5D" w:rsidP="00E139AD">
      <w:pPr>
        <w:pStyle w:val="10"/>
        <w:spacing w:line="400" w:lineRule="exact"/>
        <w:rPr>
          <w:rFonts w:ascii="メイリオ" w:eastAsia="メイリオ" w:hAnsi="メイリオ"/>
          <w:sz w:val="20"/>
        </w:rPr>
      </w:pPr>
      <w:r>
        <w:rPr>
          <w:rFonts w:ascii="メイリオ" w:eastAsia="メイリオ" w:hAnsi="メイリオ" w:hint="eastAsia"/>
          <w:sz w:val="20"/>
        </w:rPr>
        <w:t xml:space="preserve">　・この乗車記念証は、JR西</w:t>
      </w:r>
      <w:r w:rsidRPr="002B0C5D">
        <w:rPr>
          <w:rFonts w:ascii="メイリオ" w:eastAsia="メイリオ" w:hAnsi="メイリオ" w:hint="eastAsia"/>
          <w:sz w:val="20"/>
        </w:rPr>
        <w:t>日本</w:t>
      </w:r>
      <w:r>
        <w:rPr>
          <w:rFonts w:ascii="メイリオ" w:eastAsia="メイリオ" w:hAnsi="メイリオ" w:hint="eastAsia"/>
          <w:sz w:val="20"/>
        </w:rPr>
        <w:t>の</w:t>
      </w:r>
      <w:r w:rsidRPr="002B0C5D">
        <w:rPr>
          <w:rFonts w:ascii="メイリオ" w:eastAsia="メイリオ" w:hAnsi="メイリオ" w:hint="eastAsia"/>
          <w:sz w:val="20"/>
        </w:rPr>
        <w:t>商品化許諾済</w:t>
      </w:r>
      <w:r>
        <w:rPr>
          <w:rFonts w:ascii="メイリオ" w:eastAsia="メイリオ" w:hAnsi="メイリオ" w:hint="eastAsia"/>
          <w:sz w:val="20"/>
        </w:rPr>
        <w:t>です。</w:t>
      </w:r>
    </w:p>
    <w:p w14:paraId="4DA176B0" w14:textId="77777777" w:rsidR="004D0735" w:rsidRDefault="004D0735" w:rsidP="00E139AD">
      <w:pPr>
        <w:pStyle w:val="10"/>
        <w:spacing w:line="400" w:lineRule="exact"/>
        <w:rPr>
          <w:rFonts w:ascii="メイリオ" w:eastAsia="メイリオ" w:hAnsi="メイリオ"/>
          <w:sz w:val="20"/>
        </w:rPr>
      </w:pPr>
    </w:p>
    <w:p w14:paraId="7F26009E" w14:textId="30F4D771" w:rsidR="003D6F5A" w:rsidRDefault="003D6F5A" w:rsidP="00567474">
      <w:pPr>
        <w:pStyle w:val="10"/>
        <w:spacing w:line="400" w:lineRule="exact"/>
        <w:rPr>
          <w:rFonts w:ascii="メイリオ" w:eastAsia="メイリオ" w:hAnsi="メイリオ"/>
          <w:color w:val="auto"/>
          <w:sz w:val="20"/>
        </w:rPr>
      </w:pPr>
      <w:r>
        <w:rPr>
          <w:rFonts w:ascii="メイリオ" w:eastAsia="メイリオ" w:hAnsi="メイリオ" w:hint="eastAsia"/>
          <w:color w:val="auto"/>
          <w:sz w:val="20"/>
        </w:rPr>
        <w:t>７、その他</w:t>
      </w:r>
    </w:p>
    <w:p w14:paraId="52E3EB24" w14:textId="77777777" w:rsidR="003D6F5A" w:rsidRDefault="003D6F5A" w:rsidP="003D6F5A">
      <w:pPr>
        <w:pStyle w:val="10"/>
        <w:spacing w:line="400" w:lineRule="exact"/>
        <w:rPr>
          <w:rFonts w:ascii="メイリオ" w:eastAsia="メイリオ" w:hAnsi="メイリオ"/>
          <w:color w:val="auto"/>
          <w:sz w:val="20"/>
        </w:rPr>
      </w:pPr>
      <w:r>
        <w:rPr>
          <w:rFonts w:ascii="メイリオ" w:eastAsia="メイリオ" w:hAnsi="メイリオ" w:hint="eastAsia"/>
          <w:color w:val="auto"/>
          <w:sz w:val="20"/>
        </w:rPr>
        <w:t xml:space="preserve">　・配布期間中の特定日（1～2日程度）に、記念証への入挟（昔懐かしい、改札のはさみで切符をきります）と記</w:t>
      </w:r>
    </w:p>
    <w:p w14:paraId="29214383" w14:textId="77777777" w:rsidR="00B15289" w:rsidRDefault="003D6F5A" w:rsidP="00B15289">
      <w:pPr>
        <w:pStyle w:val="10"/>
        <w:spacing w:line="400" w:lineRule="exact"/>
        <w:ind w:firstLineChars="200" w:firstLine="382"/>
        <w:rPr>
          <w:rFonts w:ascii="メイリオ" w:eastAsia="メイリオ" w:hAnsi="メイリオ"/>
          <w:color w:val="auto"/>
          <w:sz w:val="20"/>
        </w:rPr>
      </w:pPr>
      <w:r>
        <w:rPr>
          <w:rFonts w:ascii="メイリオ" w:eastAsia="メイリオ" w:hAnsi="メイリオ" w:hint="eastAsia"/>
          <w:color w:val="auto"/>
          <w:sz w:val="20"/>
        </w:rPr>
        <w:t>念証へ日付を押印するイベントを専用デスクで実施する予定です。詳細決まり次第、ホームページ等でご案内</w:t>
      </w:r>
    </w:p>
    <w:p w14:paraId="21A9A03C" w14:textId="56558021" w:rsidR="003D6F5A" w:rsidRDefault="003D6F5A" w:rsidP="00B15289">
      <w:pPr>
        <w:pStyle w:val="10"/>
        <w:spacing w:line="400" w:lineRule="exact"/>
        <w:ind w:firstLineChars="200" w:firstLine="382"/>
        <w:rPr>
          <w:rFonts w:ascii="メイリオ" w:eastAsia="メイリオ" w:hAnsi="メイリオ"/>
          <w:color w:val="auto"/>
          <w:sz w:val="20"/>
        </w:rPr>
      </w:pPr>
      <w:r>
        <w:rPr>
          <w:rFonts w:ascii="メイリオ" w:eastAsia="メイリオ" w:hAnsi="メイリオ" w:hint="eastAsia"/>
          <w:color w:val="auto"/>
          <w:sz w:val="20"/>
        </w:rPr>
        <w:t>します。</w:t>
      </w:r>
    </w:p>
    <w:p w14:paraId="7D51D47A" w14:textId="77777777" w:rsidR="005A3AF6" w:rsidRDefault="00B15289" w:rsidP="005A3AF6">
      <w:pPr>
        <w:pStyle w:val="10"/>
        <w:spacing w:line="400" w:lineRule="exact"/>
        <w:rPr>
          <w:rFonts w:ascii="メイリオ" w:eastAsia="メイリオ" w:hAnsi="メイリオ"/>
          <w:color w:val="EE0000"/>
          <w:sz w:val="20"/>
        </w:rPr>
      </w:pPr>
      <w:r w:rsidRPr="00B15289">
        <w:rPr>
          <w:rFonts w:ascii="メイリオ" w:eastAsia="メイリオ" w:hAnsi="メイリオ" w:hint="eastAsia"/>
          <w:color w:val="EE0000"/>
          <w:sz w:val="20"/>
        </w:rPr>
        <w:t xml:space="preserve">　・</w:t>
      </w:r>
      <w:r w:rsidRPr="00B15289">
        <w:rPr>
          <w:rFonts w:ascii="メイリオ" w:eastAsia="メイリオ" w:hAnsi="メイリオ"/>
          <w:color w:val="EE0000"/>
          <w:sz w:val="20"/>
        </w:rPr>
        <w:t>随時のご案内はホームページで実施をいたします。問い合わせ先を</w:t>
      </w:r>
      <w:r w:rsidR="005A3AF6">
        <w:rPr>
          <w:rFonts w:ascii="メイリオ" w:eastAsia="メイリオ" w:hAnsi="メイリオ" w:hint="eastAsia"/>
          <w:color w:val="EE0000"/>
          <w:sz w:val="20"/>
        </w:rPr>
        <w:t>メディアで表記いただける</w:t>
      </w:r>
      <w:r w:rsidRPr="00B15289">
        <w:rPr>
          <w:rFonts w:ascii="メイリオ" w:eastAsia="メイリオ" w:hAnsi="メイリオ"/>
          <w:color w:val="EE0000"/>
          <w:sz w:val="20"/>
        </w:rPr>
        <w:t>場合はホームペ</w:t>
      </w:r>
      <w:r w:rsidR="005A3AF6">
        <w:rPr>
          <w:rFonts w:ascii="メイリオ" w:eastAsia="メイリオ" w:hAnsi="メイリオ" w:hint="eastAsia"/>
          <w:color w:val="EE0000"/>
          <w:sz w:val="20"/>
        </w:rPr>
        <w:t xml:space="preserve">　　</w:t>
      </w:r>
    </w:p>
    <w:p w14:paraId="53ADDB18" w14:textId="76AA4624" w:rsidR="003D6F5A" w:rsidRPr="00B15289" w:rsidRDefault="00B15289" w:rsidP="005A3AF6">
      <w:pPr>
        <w:pStyle w:val="10"/>
        <w:spacing w:line="400" w:lineRule="exact"/>
        <w:ind w:firstLineChars="200" w:firstLine="382"/>
        <w:rPr>
          <w:rFonts w:ascii="メイリオ" w:eastAsia="メイリオ" w:hAnsi="メイリオ"/>
          <w:color w:val="EE0000"/>
          <w:sz w:val="20"/>
        </w:rPr>
      </w:pPr>
      <w:r w:rsidRPr="00B15289">
        <w:rPr>
          <w:rFonts w:ascii="メイリオ" w:eastAsia="メイリオ" w:hAnsi="メイリオ"/>
          <w:color w:val="EE0000"/>
          <w:sz w:val="20"/>
        </w:rPr>
        <w:t>ージをご</w:t>
      </w:r>
      <w:r w:rsidR="005A3AF6">
        <w:rPr>
          <w:rFonts w:ascii="メイリオ" w:eastAsia="メイリオ" w:hAnsi="メイリオ" w:hint="eastAsia"/>
          <w:color w:val="EE0000"/>
          <w:sz w:val="20"/>
        </w:rPr>
        <w:t>案内</w:t>
      </w:r>
      <w:r w:rsidRPr="00B15289">
        <w:rPr>
          <w:rFonts w:ascii="メイリオ" w:eastAsia="メイリオ" w:hAnsi="メイリオ"/>
          <w:color w:val="EE0000"/>
          <w:sz w:val="20"/>
        </w:rPr>
        <w:t>ください。</w:t>
      </w:r>
    </w:p>
    <w:p w14:paraId="1C98B077" w14:textId="77777777" w:rsidR="00B15289" w:rsidRPr="003D6F5A" w:rsidRDefault="00B15289" w:rsidP="00567474">
      <w:pPr>
        <w:pStyle w:val="10"/>
        <w:spacing w:line="400" w:lineRule="exact"/>
        <w:rPr>
          <w:rFonts w:ascii="メイリオ" w:eastAsia="メイリオ" w:hAnsi="メイリオ"/>
          <w:color w:val="auto"/>
          <w:sz w:val="20"/>
        </w:rPr>
      </w:pPr>
    </w:p>
    <w:p w14:paraId="0BCEBDA4" w14:textId="2EC6F4C9" w:rsidR="00297847" w:rsidRDefault="00567474" w:rsidP="00567474">
      <w:pPr>
        <w:pStyle w:val="10"/>
        <w:spacing w:line="400" w:lineRule="exact"/>
        <w:rPr>
          <w:rFonts w:ascii="メイリオ" w:eastAsia="メイリオ" w:hAnsi="メイリオ"/>
          <w:color w:val="auto"/>
          <w:sz w:val="20"/>
        </w:rPr>
      </w:pPr>
      <w:r w:rsidRPr="00986F63">
        <w:rPr>
          <w:rFonts w:ascii="メイリオ" w:eastAsia="メイリオ" w:hAnsi="メイリオ" w:hint="eastAsia"/>
          <w:color w:val="auto"/>
          <w:sz w:val="20"/>
        </w:rPr>
        <w:t>■</w:t>
      </w:r>
      <w:r w:rsidR="00935B8C">
        <w:rPr>
          <w:rFonts w:ascii="メイリオ" w:eastAsia="メイリオ" w:hAnsi="メイリオ" w:hint="eastAsia"/>
          <w:color w:val="auto"/>
          <w:sz w:val="20"/>
        </w:rPr>
        <w:t>きのくに活性化センター</w:t>
      </w:r>
      <w:r w:rsidRPr="00986F63">
        <w:rPr>
          <w:rFonts w:ascii="メイリオ" w:eastAsia="メイリオ" w:hAnsi="メイリオ" w:hint="eastAsia"/>
          <w:color w:val="auto"/>
          <w:sz w:val="20"/>
        </w:rPr>
        <w:t>について</w:t>
      </w:r>
    </w:p>
    <w:p w14:paraId="6B22E8F7" w14:textId="15918C0A" w:rsidR="00935B8C" w:rsidRPr="00935B8C" w:rsidRDefault="00935B8C" w:rsidP="00567474">
      <w:pPr>
        <w:pStyle w:val="10"/>
        <w:spacing w:line="400" w:lineRule="exact"/>
        <w:rPr>
          <w:rFonts w:ascii="メイリオ" w:eastAsia="メイリオ" w:hAnsi="メイリオ"/>
          <w:color w:val="auto"/>
          <w:sz w:val="20"/>
        </w:rPr>
      </w:pPr>
      <w:r>
        <w:rPr>
          <w:rFonts w:ascii="メイリオ" w:eastAsia="メイリオ" w:hAnsi="メイリオ" w:hint="eastAsia"/>
          <w:color w:val="auto"/>
          <w:sz w:val="20"/>
        </w:rPr>
        <w:t xml:space="preserve">　きのくに活性化センターは、</w:t>
      </w:r>
      <w:r w:rsidR="001E64F8" w:rsidRPr="001E64F8">
        <w:rPr>
          <w:rFonts w:ascii="メイリオ" w:eastAsia="メイリオ" w:hAnsi="メイリオ" w:hint="eastAsia"/>
          <w:color w:val="auto"/>
          <w:sz w:val="20"/>
        </w:rPr>
        <w:t>紀南地域をフィールドに、和歌山大学・自治体・企業・市民などがパートナーとなり、地域の抱える諸問題について、協同して調査や研究を行い、その成果を地域の活性化に役立てることを目的として、</w:t>
      </w:r>
      <w:r w:rsidR="002E0C4F">
        <w:rPr>
          <w:rFonts w:ascii="メイリオ" w:eastAsia="メイリオ" w:hAnsi="メイリオ"/>
          <w:color w:val="auto"/>
          <w:sz w:val="20"/>
        </w:rPr>
        <w:t>2002</w:t>
      </w:r>
      <w:r w:rsidR="001E64F8" w:rsidRPr="001E64F8">
        <w:rPr>
          <w:rFonts w:ascii="メイリオ" w:eastAsia="メイリオ" w:hAnsi="メイリオ" w:hint="eastAsia"/>
          <w:color w:val="auto"/>
          <w:sz w:val="20"/>
        </w:rPr>
        <w:t>年</w:t>
      </w:r>
      <w:r w:rsidR="002E0C4F">
        <w:rPr>
          <w:rFonts w:ascii="メイリオ" w:eastAsia="メイリオ" w:hAnsi="メイリオ"/>
          <w:color w:val="auto"/>
          <w:sz w:val="20"/>
        </w:rPr>
        <w:t>4</w:t>
      </w:r>
      <w:r w:rsidR="001E64F8" w:rsidRPr="001E64F8">
        <w:rPr>
          <w:rFonts w:ascii="メイリオ" w:eastAsia="メイリオ" w:hAnsi="メイリオ" w:hint="eastAsia"/>
          <w:color w:val="auto"/>
          <w:sz w:val="20"/>
        </w:rPr>
        <w:t>月に設立されました。田辺・新宮の両周辺広域市町村圏の自治体、田辺・新宮の両商工会議所、</w:t>
      </w:r>
      <w:r w:rsidR="00933E11">
        <w:rPr>
          <w:rFonts w:ascii="メイリオ" w:eastAsia="メイリオ" w:hAnsi="メイリオ"/>
          <w:color w:val="auto"/>
          <w:sz w:val="20"/>
        </w:rPr>
        <w:t>JA</w:t>
      </w:r>
      <w:r w:rsidR="001E64F8" w:rsidRPr="001E64F8">
        <w:rPr>
          <w:rFonts w:ascii="メイリオ" w:eastAsia="メイリオ" w:hAnsi="メイリオ" w:hint="eastAsia"/>
          <w:color w:val="auto"/>
          <w:sz w:val="20"/>
        </w:rPr>
        <w:t>紀南</w:t>
      </w:r>
      <w:r w:rsidR="00314765">
        <w:rPr>
          <w:rFonts w:ascii="メイリオ" w:eastAsia="メイリオ" w:hAnsi="メイリオ" w:hint="eastAsia"/>
          <w:color w:val="auto"/>
          <w:sz w:val="20"/>
        </w:rPr>
        <w:t>（現・</w:t>
      </w:r>
      <w:r w:rsidR="00933E11">
        <w:rPr>
          <w:rFonts w:ascii="メイリオ" w:eastAsia="メイリオ" w:hAnsi="メイリオ"/>
          <w:color w:val="auto"/>
          <w:sz w:val="20"/>
        </w:rPr>
        <w:t>JA</w:t>
      </w:r>
      <w:r w:rsidR="00933E11">
        <w:rPr>
          <w:rFonts w:ascii="メイリオ" w:eastAsia="メイリオ" w:hAnsi="メイリオ" w:hint="eastAsia"/>
          <w:color w:val="auto"/>
          <w:sz w:val="20"/>
        </w:rPr>
        <w:t>わかやま）</w:t>
      </w:r>
      <w:r w:rsidR="001E64F8" w:rsidRPr="001E64F8">
        <w:rPr>
          <w:rFonts w:ascii="メイリオ" w:eastAsia="メイリオ" w:hAnsi="メイリオ" w:hint="eastAsia"/>
          <w:color w:val="auto"/>
          <w:sz w:val="20"/>
        </w:rPr>
        <w:t>、和歌山県、和歌山大学によって組織されています。 当センターは、報告書や提言だけにとどまらずに、プロジェクトとして、事業を自ら実践することを目指しています。</w:t>
      </w:r>
    </w:p>
    <w:p w14:paraId="180D715E" w14:textId="2C7D8906" w:rsidR="00E841A7" w:rsidRPr="00986F63" w:rsidRDefault="009A6B91" w:rsidP="00620D55">
      <w:pPr>
        <w:pStyle w:val="10"/>
        <w:spacing w:line="400" w:lineRule="exact"/>
        <w:rPr>
          <w:rFonts w:ascii="メイリオ" w:eastAsia="メイリオ" w:hAnsi="メイリオ"/>
          <w:color w:val="auto"/>
          <w:sz w:val="20"/>
        </w:rPr>
      </w:pPr>
      <w:r w:rsidRPr="00986F63">
        <w:rPr>
          <w:rFonts w:ascii="AXIS Std R" w:eastAsia="AXIS Std R" w:hAnsi="AXIS Std R" w:hint="eastAsia"/>
          <w:noProof/>
        </w:rPr>
        <mc:AlternateContent>
          <mc:Choice Requires="wps">
            <w:drawing>
              <wp:anchor distT="0" distB="0" distL="114300" distR="114300" simplePos="0" relativeHeight="251681792" behindDoc="1" locked="0" layoutInCell="1" allowOverlap="1" wp14:anchorId="6FA5964C" wp14:editId="3EF73206">
                <wp:simplePos x="0" y="0"/>
                <wp:positionH relativeFrom="margin">
                  <wp:posOffset>1202055</wp:posOffset>
                </wp:positionH>
                <wp:positionV relativeFrom="paragraph">
                  <wp:posOffset>222250</wp:posOffset>
                </wp:positionV>
                <wp:extent cx="5366260" cy="1876425"/>
                <wp:effectExtent l="0" t="0" r="25400" b="28575"/>
                <wp:wrapNone/>
                <wp:docPr id="14" name="正方形/長方形 14"/>
                <wp:cNvGraphicFramePr/>
                <a:graphic xmlns:a="http://schemas.openxmlformats.org/drawingml/2006/main">
                  <a:graphicData uri="http://schemas.microsoft.com/office/word/2010/wordprocessingShape">
                    <wps:wsp>
                      <wps:cNvSpPr/>
                      <wps:spPr>
                        <a:xfrm>
                          <a:off x="0" y="0"/>
                          <a:ext cx="5366260" cy="1876425"/>
                        </a:xfrm>
                        <a:prstGeom prst="rect">
                          <a:avLst/>
                        </a:prstGeom>
                        <a:noFill/>
                        <a:ln w="6350">
                          <a:solidFill>
                            <a:schemeClr val="tx1">
                              <a:lumMod val="65000"/>
                              <a:lumOff val="35000"/>
                            </a:schemeClr>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3DEB708C" id="正方形/長方形 14" o:spid="_x0000_s1026" style="position:absolute;margin-left:94.65pt;margin-top:17.5pt;width:422.55pt;height:147.75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" filled="f" strokecolor="#5a5a5a [2109]" strokeweight=".5pt">
                <w10:wrap anchorx="margin"/>
              </v:rect>
            </w:pict>
          </mc:Fallback>
        </mc:AlternateContent>
      </w:r>
    </w:p>
    <w:p w14:paraId="7C16E9F6" w14:textId="6E02CEA7" w:rsidR="003C2836" w:rsidRPr="00986F63" w:rsidRDefault="00567474" w:rsidP="00BB3523">
      <w:pPr>
        <w:pStyle w:val="10"/>
        <w:spacing w:line="400" w:lineRule="exact"/>
        <w:ind w:firstLineChars="1150" w:firstLine="2199"/>
        <w:rPr>
          <w:rFonts w:ascii="メイリオ" w:eastAsia="メイリオ" w:hAnsi="メイリオ"/>
          <w:color w:val="auto"/>
          <w:sz w:val="20"/>
        </w:rPr>
      </w:pPr>
      <w:r w:rsidRPr="00986F63">
        <w:rPr>
          <w:rFonts w:ascii="メイリオ" w:eastAsia="メイリオ" w:hAnsi="メイリオ" w:hint="eastAsia"/>
          <w:color w:val="auto"/>
          <w:sz w:val="20"/>
        </w:rPr>
        <w:t>【</w:t>
      </w:r>
      <w:r w:rsidR="00E12377">
        <w:rPr>
          <w:rFonts w:ascii="メイリオ" w:eastAsia="メイリオ" w:hAnsi="メイリオ" w:hint="eastAsia"/>
          <w:color w:val="auto"/>
          <w:sz w:val="20"/>
        </w:rPr>
        <w:t>配布に関する事項の</w:t>
      </w:r>
      <w:r w:rsidRPr="00986F63">
        <w:rPr>
          <w:rFonts w:ascii="メイリオ" w:eastAsia="メイリオ" w:hAnsi="メイリオ" w:hint="eastAsia"/>
          <w:color w:val="auto"/>
          <w:sz w:val="20"/>
        </w:rPr>
        <w:t>お問い合わせ先】</w:t>
      </w:r>
    </w:p>
    <w:p w14:paraId="01FAFC0D" w14:textId="75B0A1F0" w:rsidR="00567474" w:rsidRPr="00986F63" w:rsidRDefault="00567474" w:rsidP="00BB3523">
      <w:pPr>
        <w:pStyle w:val="10"/>
        <w:spacing w:line="400" w:lineRule="exact"/>
        <w:ind w:firstLineChars="1200" w:firstLine="2294"/>
        <w:rPr>
          <w:rFonts w:ascii="メイリオ" w:eastAsia="メイリオ" w:hAnsi="メイリオ"/>
          <w:color w:val="auto"/>
          <w:sz w:val="20"/>
        </w:rPr>
      </w:pPr>
      <w:r w:rsidRPr="00986F63">
        <w:rPr>
          <w:rFonts w:ascii="メイリオ" w:eastAsia="メイリオ" w:hAnsi="メイリオ" w:hint="eastAsia"/>
          <w:color w:val="auto"/>
          <w:sz w:val="20"/>
        </w:rPr>
        <w:t>◇</w:t>
      </w:r>
      <w:r w:rsidR="004B27BB">
        <w:rPr>
          <w:rFonts w:ascii="メイリオ" w:eastAsia="メイリオ" w:hAnsi="メイリオ" w:hint="eastAsia"/>
          <w:color w:val="auto"/>
          <w:sz w:val="20"/>
        </w:rPr>
        <w:t>きのくに活性化センター</w:t>
      </w:r>
      <w:r w:rsidRPr="00986F63">
        <w:rPr>
          <w:rFonts w:ascii="メイリオ" w:eastAsia="メイリオ" w:hAnsi="メイリオ" w:hint="eastAsia"/>
          <w:color w:val="auto"/>
          <w:sz w:val="20"/>
        </w:rPr>
        <w:t>事務局</w:t>
      </w:r>
    </w:p>
    <w:p w14:paraId="417E85A6" w14:textId="4BA8EDBE" w:rsidR="004F1EE1" w:rsidRPr="00986F63" w:rsidRDefault="00567474" w:rsidP="003D1DB0">
      <w:pPr>
        <w:pStyle w:val="10"/>
        <w:spacing w:line="400" w:lineRule="exact"/>
        <w:rPr>
          <w:rFonts w:ascii="メイリオ" w:eastAsia="メイリオ" w:hAnsi="メイリオ"/>
          <w:color w:val="auto"/>
          <w:sz w:val="20"/>
        </w:rPr>
      </w:pPr>
      <w:r w:rsidRPr="00986F63">
        <w:rPr>
          <w:rFonts w:ascii="メイリオ" w:eastAsia="メイリオ" w:hAnsi="メイリオ" w:hint="eastAsia"/>
          <w:color w:val="auto"/>
          <w:sz w:val="20"/>
        </w:rPr>
        <w:t xml:space="preserve">　　</w:t>
      </w:r>
      <w:r w:rsidR="009A6B91">
        <w:rPr>
          <w:rFonts w:ascii="メイリオ" w:eastAsia="メイリオ" w:hAnsi="メイリオ" w:hint="eastAsia"/>
          <w:color w:val="auto"/>
          <w:sz w:val="20"/>
        </w:rPr>
        <w:t xml:space="preserve">　　　　　　　　　　　</w:t>
      </w:r>
      <w:r w:rsidR="009E74A6" w:rsidRPr="00986F63">
        <w:rPr>
          <w:rFonts w:ascii="メイリオ" w:eastAsia="メイリオ" w:hAnsi="メイリオ" w:hint="eastAsia"/>
          <w:color w:val="auto"/>
          <w:sz w:val="20"/>
        </w:rPr>
        <w:t xml:space="preserve">640-8510　和歌山市栄谷930　</w:t>
      </w:r>
      <w:r w:rsidRPr="00986F63">
        <w:rPr>
          <w:rFonts w:ascii="メイリオ" w:eastAsia="メイリオ" w:hAnsi="メイリオ" w:hint="eastAsia"/>
          <w:color w:val="auto"/>
          <w:sz w:val="20"/>
        </w:rPr>
        <w:t>和歌山大学</w:t>
      </w:r>
      <w:r w:rsidR="009E74A6" w:rsidRPr="00986F63">
        <w:rPr>
          <w:rFonts w:ascii="メイリオ" w:eastAsia="メイリオ" w:hAnsi="メイリオ" w:hint="eastAsia"/>
          <w:color w:val="auto"/>
          <w:sz w:val="20"/>
        </w:rPr>
        <w:t>紀伊半島価値共創基幹</w:t>
      </w:r>
      <w:r w:rsidRPr="00986F63">
        <w:rPr>
          <w:rFonts w:ascii="メイリオ" w:eastAsia="メイリオ" w:hAnsi="メイリオ" w:hint="eastAsia"/>
          <w:color w:val="auto"/>
          <w:sz w:val="20"/>
        </w:rPr>
        <w:t>西川一弘研究室</w:t>
      </w:r>
      <w:r w:rsidR="009E74A6" w:rsidRPr="00986F63">
        <w:rPr>
          <w:rFonts w:ascii="メイリオ" w:eastAsia="メイリオ" w:hAnsi="メイリオ" w:hint="eastAsia"/>
          <w:color w:val="auto"/>
          <w:sz w:val="20"/>
        </w:rPr>
        <w:t>内</w:t>
      </w:r>
    </w:p>
    <w:p w14:paraId="4F1BDAEA" w14:textId="4E847A3C" w:rsidR="009E74A6" w:rsidRPr="00986F63" w:rsidRDefault="009E74A6" w:rsidP="003D1DB0">
      <w:pPr>
        <w:pStyle w:val="10"/>
        <w:spacing w:line="400" w:lineRule="exact"/>
        <w:rPr>
          <w:rFonts w:ascii="メイリオ" w:eastAsia="メイリオ" w:hAnsi="メイリオ"/>
          <w:color w:val="auto"/>
          <w:sz w:val="20"/>
        </w:rPr>
      </w:pPr>
      <w:r w:rsidRPr="00986F63">
        <w:rPr>
          <w:rFonts w:ascii="メイリオ" w:eastAsia="メイリオ" w:hAnsi="メイリオ" w:hint="eastAsia"/>
          <w:color w:val="auto"/>
          <w:sz w:val="20"/>
        </w:rPr>
        <w:t xml:space="preserve">　　　　　　　</w:t>
      </w:r>
      <w:r w:rsidR="009A6B91">
        <w:rPr>
          <w:rFonts w:ascii="メイリオ" w:eastAsia="メイリオ" w:hAnsi="メイリオ" w:hint="eastAsia"/>
          <w:color w:val="auto"/>
          <w:sz w:val="20"/>
        </w:rPr>
        <w:t xml:space="preserve">　　　　　</w:t>
      </w:r>
      <w:r w:rsidRPr="00986F63">
        <w:rPr>
          <w:rFonts w:ascii="メイリオ" w:eastAsia="メイリオ" w:hAnsi="メイリオ" w:hint="eastAsia"/>
          <w:color w:val="auto"/>
          <w:sz w:val="20"/>
        </w:rPr>
        <w:t xml:space="preserve">　事務局</w:t>
      </w:r>
      <w:r w:rsidR="005F4705">
        <w:rPr>
          <w:rFonts w:ascii="メイリオ" w:eastAsia="メイリオ" w:hAnsi="メイリオ" w:hint="eastAsia"/>
          <w:color w:val="auto"/>
          <w:sz w:val="20"/>
        </w:rPr>
        <w:t>長</w:t>
      </w:r>
      <w:r w:rsidRPr="00986F63">
        <w:rPr>
          <w:rFonts w:ascii="メイリオ" w:eastAsia="メイリオ" w:hAnsi="メイリオ" w:hint="eastAsia"/>
          <w:color w:val="auto"/>
          <w:sz w:val="20"/>
        </w:rPr>
        <w:t>：西川</w:t>
      </w:r>
      <w:r w:rsidR="005F4705">
        <w:rPr>
          <w:rFonts w:ascii="メイリオ" w:eastAsia="メイリオ" w:hAnsi="メイリオ" w:hint="eastAsia"/>
          <w:color w:val="auto"/>
          <w:sz w:val="20"/>
        </w:rPr>
        <w:t xml:space="preserve">　一弘</w:t>
      </w:r>
    </w:p>
    <w:p w14:paraId="66106C71" w14:textId="6752BED7" w:rsidR="00567474" w:rsidRPr="00986F63" w:rsidRDefault="00567474" w:rsidP="003D1DB0">
      <w:pPr>
        <w:pStyle w:val="10"/>
        <w:spacing w:line="400" w:lineRule="exact"/>
        <w:rPr>
          <w:rFonts w:ascii="メイリオ" w:eastAsia="メイリオ" w:hAnsi="メイリオ"/>
          <w:color w:val="auto"/>
          <w:sz w:val="20"/>
        </w:rPr>
      </w:pPr>
      <w:r w:rsidRPr="00986F63">
        <w:rPr>
          <w:rFonts w:ascii="メイリオ" w:eastAsia="メイリオ" w:hAnsi="メイリオ" w:hint="eastAsia"/>
          <w:color w:val="auto"/>
          <w:sz w:val="20"/>
        </w:rPr>
        <w:t xml:space="preserve">　　　　　　　　　　　</w:t>
      </w:r>
      <w:r w:rsidR="009A6B91">
        <w:rPr>
          <w:rFonts w:ascii="メイリオ" w:eastAsia="メイリオ" w:hAnsi="メイリオ" w:hint="eastAsia"/>
          <w:color w:val="auto"/>
          <w:sz w:val="20"/>
        </w:rPr>
        <w:t xml:space="preserve">　　</w:t>
      </w:r>
      <w:r w:rsidR="00CF0F74">
        <w:rPr>
          <w:rFonts w:ascii="メイリオ" w:eastAsia="メイリオ" w:hAnsi="メイリオ" w:hint="eastAsia"/>
          <w:color w:val="auto"/>
          <w:sz w:val="20"/>
        </w:rPr>
        <w:t>業務携帯</w:t>
      </w:r>
      <w:r w:rsidRPr="00986F63">
        <w:rPr>
          <w:rFonts w:ascii="メイリオ" w:eastAsia="メイリオ" w:hAnsi="メイリオ" w:hint="eastAsia"/>
          <w:color w:val="auto"/>
          <w:sz w:val="20"/>
        </w:rPr>
        <w:t>：</w:t>
      </w:r>
      <w:r w:rsidR="009E74A6" w:rsidRPr="00986F63">
        <w:rPr>
          <w:rFonts w:ascii="メイリオ" w:eastAsia="メイリオ" w:hAnsi="メイリオ" w:hint="eastAsia"/>
          <w:color w:val="auto"/>
          <w:sz w:val="20"/>
        </w:rPr>
        <w:t>070-9000-5681</w:t>
      </w:r>
      <w:r w:rsidRPr="00986F63">
        <w:rPr>
          <w:rFonts w:ascii="メイリオ" w:eastAsia="メイリオ" w:hAnsi="メイリオ" w:hint="eastAsia"/>
          <w:color w:val="auto"/>
          <w:sz w:val="20"/>
        </w:rPr>
        <w:t xml:space="preserve">（留守の場合はメッセージをお願いします）　</w:t>
      </w:r>
    </w:p>
    <w:p w14:paraId="55DF134F" w14:textId="721BD7DD" w:rsidR="00567474" w:rsidRPr="00986F63" w:rsidRDefault="00567474" w:rsidP="00EF234E">
      <w:pPr>
        <w:pStyle w:val="10"/>
        <w:spacing w:line="400" w:lineRule="exact"/>
        <w:outlineLvl w:val="0"/>
        <w:rPr>
          <w:rFonts w:ascii="メイリオ" w:eastAsia="メイリオ" w:hAnsi="メイリオ"/>
          <w:color w:val="auto"/>
          <w:sz w:val="20"/>
        </w:rPr>
      </w:pPr>
      <w:r w:rsidRPr="00986F63">
        <w:rPr>
          <w:rFonts w:ascii="メイリオ" w:eastAsia="メイリオ" w:hAnsi="メイリオ" w:hint="eastAsia"/>
          <w:color w:val="auto"/>
          <w:sz w:val="20"/>
        </w:rPr>
        <w:t xml:space="preserve">　　　　　　　　　　　</w:t>
      </w:r>
      <w:r w:rsidR="009A6B91">
        <w:rPr>
          <w:rFonts w:ascii="メイリオ" w:eastAsia="メイリオ" w:hAnsi="メイリオ" w:hint="eastAsia"/>
          <w:color w:val="auto"/>
          <w:sz w:val="20"/>
        </w:rPr>
        <w:t xml:space="preserve">　　</w:t>
      </w:r>
      <w:r w:rsidRPr="00986F63">
        <w:rPr>
          <w:rFonts w:ascii="メイリオ" w:eastAsia="メイリオ" w:hAnsi="メイリオ" w:hint="eastAsia"/>
          <w:color w:val="auto"/>
          <w:sz w:val="20"/>
        </w:rPr>
        <w:t>E-mail：</w:t>
      </w:r>
      <w:r w:rsidR="00CF0F74">
        <w:rPr>
          <w:rFonts w:ascii="メイリオ" w:eastAsia="メイリオ" w:hAnsi="メイリオ" w:hint="eastAsia"/>
          <w:color w:val="auto"/>
          <w:sz w:val="20"/>
        </w:rPr>
        <w:t xml:space="preserve"> i</w:t>
      </w:r>
      <w:r w:rsidR="00CF0F74">
        <w:rPr>
          <w:rFonts w:ascii="メイリオ" w:eastAsia="メイリオ" w:hAnsi="メイリオ"/>
          <w:color w:val="auto"/>
          <w:sz w:val="20"/>
        </w:rPr>
        <w:t>nfo@kinokuni.wakayama.jp</w:t>
      </w:r>
      <w:r w:rsidR="00CF0F74" w:rsidRPr="00986F63">
        <w:rPr>
          <w:rFonts w:ascii="メイリオ" w:eastAsia="メイリオ" w:hAnsi="メイリオ"/>
          <w:color w:val="auto"/>
          <w:sz w:val="20"/>
        </w:rPr>
        <w:t xml:space="preserve"> </w:t>
      </w:r>
    </w:p>
    <w:p w14:paraId="3F4F4F7A" w14:textId="54A2ECA5" w:rsidR="00567474" w:rsidRDefault="00567474" w:rsidP="00EF234E">
      <w:pPr>
        <w:pStyle w:val="10"/>
        <w:spacing w:line="400" w:lineRule="exact"/>
        <w:outlineLvl w:val="0"/>
        <w:rPr>
          <w:rFonts w:ascii="メイリオ" w:eastAsia="メイリオ" w:hAnsi="メイリオ"/>
          <w:color w:val="auto"/>
          <w:sz w:val="20"/>
        </w:rPr>
      </w:pPr>
      <w:r w:rsidRPr="00986F63">
        <w:rPr>
          <w:rFonts w:ascii="メイリオ" w:eastAsia="メイリオ" w:hAnsi="メイリオ"/>
          <w:color w:val="auto"/>
          <w:sz w:val="20"/>
        </w:rPr>
        <w:t xml:space="preserve">                       </w:t>
      </w:r>
      <w:r w:rsidRPr="00986F63">
        <w:rPr>
          <w:rFonts w:ascii="メイリオ" w:eastAsia="メイリオ" w:hAnsi="メイリオ" w:hint="eastAsia"/>
          <w:color w:val="auto"/>
          <w:sz w:val="20"/>
        </w:rPr>
        <w:t xml:space="preserve">　　　　</w:t>
      </w:r>
      <w:r w:rsidR="009A6B91">
        <w:rPr>
          <w:rFonts w:ascii="メイリオ" w:eastAsia="メイリオ" w:hAnsi="メイリオ" w:hint="eastAsia"/>
          <w:color w:val="auto"/>
          <w:sz w:val="20"/>
        </w:rPr>
        <w:t xml:space="preserve">　</w:t>
      </w:r>
      <w:r w:rsidR="009A6B91">
        <w:rPr>
          <w:rFonts w:ascii="メイリオ" w:eastAsia="メイリオ" w:hAnsi="メイリオ"/>
          <w:color w:val="auto"/>
          <w:sz w:val="20"/>
        </w:rPr>
        <w:t xml:space="preserve">   </w:t>
      </w:r>
      <w:r w:rsidRPr="00986F63">
        <w:rPr>
          <w:rFonts w:ascii="メイリオ" w:eastAsia="メイリオ" w:hAnsi="メイリオ"/>
          <w:color w:val="auto"/>
          <w:sz w:val="20"/>
        </w:rPr>
        <w:t>URL</w:t>
      </w:r>
      <w:r w:rsidR="000C26CD" w:rsidRPr="00986F63">
        <w:rPr>
          <w:rFonts w:ascii="メイリオ" w:eastAsia="メイリオ" w:hAnsi="メイリオ" w:hint="eastAsia"/>
          <w:color w:val="auto"/>
          <w:sz w:val="20"/>
        </w:rPr>
        <w:t xml:space="preserve">　</w:t>
      </w:r>
      <w:r w:rsidRPr="00986F63">
        <w:rPr>
          <w:rFonts w:ascii="メイリオ" w:eastAsia="メイリオ" w:hAnsi="メイリオ" w:hint="eastAsia"/>
          <w:color w:val="auto"/>
          <w:sz w:val="20"/>
        </w:rPr>
        <w:t>：</w:t>
      </w:r>
      <w:r w:rsidR="005F4705">
        <w:rPr>
          <w:rFonts w:ascii="メイリオ" w:eastAsia="メイリオ" w:hAnsi="メイリオ"/>
          <w:color w:val="auto"/>
          <w:sz w:val="20"/>
        </w:rPr>
        <w:t xml:space="preserve"> </w:t>
      </w:r>
      <w:hyperlink r:id="rId9" w:history="1">
        <w:r w:rsidR="00CE793D" w:rsidRPr="000E4A48">
          <w:rPr>
            <w:rStyle w:val="a8"/>
            <w:rFonts w:ascii="メイリオ" w:eastAsia="メイリオ" w:hAnsi="メイリオ"/>
            <w:sz w:val="20"/>
          </w:rPr>
          <w:t>https://kinokuni.wakayama.jp/</w:t>
        </w:r>
      </w:hyperlink>
    </w:p>
    <w:p w14:paraId="7F306E90" w14:textId="2C46F09D" w:rsidR="00CE793D" w:rsidRPr="00CE793D" w:rsidRDefault="00CE793D" w:rsidP="00EF234E">
      <w:pPr>
        <w:pStyle w:val="10"/>
        <w:spacing w:line="400" w:lineRule="exact"/>
        <w:outlineLvl w:val="0"/>
        <w:rPr>
          <w:rFonts w:ascii="メイリオ" w:eastAsia="メイリオ" w:hAnsi="メイリオ"/>
          <w:color w:val="auto"/>
          <w:sz w:val="20"/>
        </w:rPr>
      </w:pPr>
      <w:r>
        <w:rPr>
          <w:rFonts w:ascii="メイリオ" w:eastAsia="メイリオ" w:hAnsi="メイリオ" w:hint="eastAsia"/>
          <w:color w:val="auto"/>
          <w:sz w:val="20"/>
        </w:rPr>
        <w:t xml:space="preserve">　　　　　　　　　　　　　</w:t>
      </w:r>
    </w:p>
    <w:sectPr w:rsidR="00CE793D" w:rsidRPr="00CE793D" w:rsidSect="00134FC4">
      <w:pgSz w:w="11900" w:h="16840" w:code="9"/>
      <w:pgMar w:top="680" w:right="964" w:bottom="737" w:left="1077" w:header="720" w:footer="720" w:gutter="0"/>
      <w:cols w:space="720"/>
      <w:docGrid w:type="linesAndChars" w:linePitch="303" w:charSpace="-18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C43863" w14:textId="77777777" w:rsidR="00077223" w:rsidRDefault="00077223" w:rsidP="00BC7FEF">
      <w:pPr>
        <w:spacing w:line="240" w:lineRule="auto"/>
      </w:pPr>
      <w:r>
        <w:separator/>
      </w:r>
    </w:p>
  </w:endnote>
  <w:endnote w:type="continuationSeparator" w:id="0">
    <w:p w14:paraId="480AD2AD" w14:textId="77777777" w:rsidR="00077223" w:rsidRDefault="00077223" w:rsidP="00BC7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ヒラギノ角ゴ ProN W3">
    <w:charset w:val="80"/>
    <w:family w:val="swiss"/>
    <w:pitch w:val="variable"/>
    <w:sig w:usb0="E00002FF" w:usb1="7AC7FFFF" w:usb2="00000012" w:usb3="00000000" w:csb0="0002000D" w:csb1="00000000"/>
  </w:font>
  <w:font w:name="AXIS Std H">
    <w:altName w:val="游ゴシック"/>
    <w:panose1 w:val="00000000000000000000"/>
    <w:charset w:val="80"/>
    <w:family w:val="swiss"/>
    <w:notTrueType/>
    <w:pitch w:val="variable"/>
    <w:sig w:usb0="800002CF" w:usb1="68C7FCFC" w:usb2="00000012" w:usb3="00000000" w:csb0="00020005" w:csb1="00000000"/>
  </w:font>
  <w:font w:name="メイリオ">
    <w:panose1 w:val="020B0604030504040204"/>
    <w:charset w:val="80"/>
    <w:family w:val="modern"/>
    <w:pitch w:val="variable"/>
    <w:sig w:usb0="E00002FF" w:usb1="6AC7FFFF" w:usb2="08000012" w:usb3="00000000" w:csb0="0002009F" w:csb1="00000000"/>
  </w:font>
  <w:font w:name="AXIS Std R">
    <w:altName w:val="游ゴシック"/>
    <w:charset w:val="80"/>
    <w:family w:val="swiss"/>
    <w:pitch w:val="variable"/>
    <w:sig w:usb0="800002CF" w:usb1="68C7FCFC" w:usb2="00000012" w:usb3="00000000" w:csb0="00020005"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F4BFA5" w14:textId="77777777" w:rsidR="00077223" w:rsidRDefault="00077223" w:rsidP="00BC7FEF">
      <w:pPr>
        <w:spacing w:line="240" w:lineRule="auto"/>
      </w:pPr>
      <w:r>
        <w:separator/>
      </w:r>
    </w:p>
  </w:footnote>
  <w:footnote w:type="continuationSeparator" w:id="0">
    <w:p w14:paraId="0BDF0A37" w14:textId="77777777" w:rsidR="00077223" w:rsidRDefault="00077223" w:rsidP="00BC7FE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defaultTabStop w:val="720"/>
  <w:drawingGridHorizontalSpacing w:val="211"/>
  <w:drawingGridVerticalSpacing w:val="303"/>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EF8"/>
    <w:rsid w:val="000431CD"/>
    <w:rsid w:val="0005065F"/>
    <w:rsid w:val="00054CBE"/>
    <w:rsid w:val="00077223"/>
    <w:rsid w:val="000818B1"/>
    <w:rsid w:val="00096898"/>
    <w:rsid w:val="000A5260"/>
    <w:rsid w:val="000B10DD"/>
    <w:rsid w:val="000C0C3A"/>
    <w:rsid w:val="000C26CD"/>
    <w:rsid w:val="000C36E9"/>
    <w:rsid w:val="000E7C94"/>
    <w:rsid w:val="00110930"/>
    <w:rsid w:val="00110EDA"/>
    <w:rsid w:val="00122CAB"/>
    <w:rsid w:val="00124ECB"/>
    <w:rsid w:val="00126057"/>
    <w:rsid w:val="00134FC4"/>
    <w:rsid w:val="00141645"/>
    <w:rsid w:val="00145DBA"/>
    <w:rsid w:val="00157BBC"/>
    <w:rsid w:val="00180586"/>
    <w:rsid w:val="00194C13"/>
    <w:rsid w:val="00195BBB"/>
    <w:rsid w:val="001A732F"/>
    <w:rsid w:val="001B7AC7"/>
    <w:rsid w:val="001C29D1"/>
    <w:rsid w:val="001C59AF"/>
    <w:rsid w:val="001D5D59"/>
    <w:rsid w:val="001E39F8"/>
    <w:rsid w:val="001E64F8"/>
    <w:rsid w:val="001F0EA0"/>
    <w:rsid w:val="002054EF"/>
    <w:rsid w:val="0021682D"/>
    <w:rsid w:val="002175D5"/>
    <w:rsid w:val="00243A41"/>
    <w:rsid w:val="00250D09"/>
    <w:rsid w:val="0025659F"/>
    <w:rsid w:val="00265426"/>
    <w:rsid w:val="00274B96"/>
    <w:rsid w:val="00297847"/>
    <w:rsid w:val="002B0C5D"/>
    <w:rsid w:val="002B1F47"/>
    <w:rsid w:val="002B2616"/>
    <w:rsid w:val="002B3E65"/>
    <w:rsid w:val="002D0B4D"/>
    <w:rsid w:val="002E0C4F"/>
    <w:rsid w:val="002E18B4"/>
    <w:rsid w:val="002E1F32"/>
    <w:rsid w:val="002E3EE6"/>
    <w:rsid w:val="002E58CA"/>
    <w:rsid w:val="00301603"/>
    <w:rsid w:val="00310A6D"/>
    <w:rsid w:val="00314765"/>
    <w:rsid w:val="0031515D"/>
    <w:rsid w:val="0033148D"/>
    <w:rsid w:val="00332B2F"/>
    <w:rsid w:val="00333CE5"/>
    <w:rsid w:val="0033446B"/>
    <w:rsid w:val="003446B0"/>
    <w:rsid w:val="003509D6"/>
    <w:rsid w:val="00352114"/>
    <w:rsid w:val="003533D0"/>
    <w:rsid w:val="003820EE"/>
    <w:rsid w:val="00383F93"/>
    <w:rsid w:val="0039189D"/>
    <w:rsid w:val="003A0978"/>
    <w:rsid w:val="003C2836"/>
    <w:rsid w:val="003C6E43"/>
    <w:rsid w:val="003D1DB0"/>
    <w:rsid w:val="003D2357"/>
    <w:rsid w:val="003D27F6"/>
    <w:rsid w:val="003D6F5A"/>
    <w:rsid w:val="003F14DC"/>
    <w:rsid w:val="004009F1"/>
    <w:rsid w:val="00400FCF"/>
    <w:rsid w:val="00412A51"/>
    <w:rsid w:val="0042230B"/>
    <w:rsid w:val="004420D0"/>
    <w:rsid w:val="0045329B"/>
    <w:rsid w:val="00461F9C"/>
    <w:rsid w:val="004971DB"/>
    <w:rsid w:val="004A547E"/>
    <w:rsid w:val="004B27BB"/>
    <w:rsid w:val="004B4418"/>
    <w:rsid w:val="004D0735"/>
    <w:rsid w:val="004E295A"/>
    <w:rsid w:val="004F1EE1"/>
    <w:rsid w:val="0051137A"/>
    <w:rsid w:val="005166AF"/>
    <w:rsid w:val="0052133A"/>
    <w:rsid w:val="005312BA"/>
    <w:rsid w:val="00553CE6"/>
    <w:rsid w:val="00557323"/>
    <w:rsid w:val="00560BCF"/>
    <w:rsid w:val="0056392E"/>
    <w:rsid w:val="00567474"/>
    <w:rsid w:val="005848CC"/>
    <w:rsid w:val="00592A60"/>
    <w:rsid w:val="005A3AF6"/>
    <w:rsid w:val="005C1783"/>
    <w:rsid w:val="005C25D6"/>
    <w:rsid w:val="005C45A9"/>
    <w:rsid w:val="005D6E00"/>
    <w:rsid w:val="005F4705"/>
    <w:rsid w:val="00603DFD"/>
    <w:rsid w:val="00620D55"/>
    <w:rsid w:val="00632E0B"/>
    <w:rsid w:val="00670963"/>
    <w:rsid w:val="0068587B"/>
    <w:rsid w:val="006A1040"/>
    <w:rsid w:val="006A1B33"/>
    <w:rsid w:val="006C0F94"/>
    <w:rsid w:val="006D47DA"/>
    <w:rsid w:val="006E673B"/>
    <w:rsid w:val="006F793C"/>
    <w:rsid w:val="00702D94"/>
    <w:rsid w:val="00704B86"/>
    <w:rsid w:val="00714799"/>
    <w:rsid w:val="00750500"/>
    <w:rsid w:val="007648C6"/>
    <w:rsid w:val="00764DFB"/>
    <w:rsid w:val="0076707E"/>
    <w:rsid w:val="0076745A"/>
    <w:rsid w:val="007846E4"/>
    <w:rsid w:val="00795CBD"/>
    <w:rsid w:val="007B7B59"/>
    <w:rsid w:val="007C60D4"/>
    <w:rsid w:val="007D5263"/>
    <w:rsid w:val="007E148A"/>
    <w:rsid w:val="007E7EC0"/>
    <w:rsid w:val="007F0A3B"/>
    <w:rsid w:val="00817F45"/>
    <w:rsid w:val="00846EF8"/>
    <w:rsid w:val="008578EB"/>
    <w:rsid w:val="008603F3"/>
    <w:rsid w:val="0086740B"/>
    <w:rsid w:val="008704F9"/>
    <w:rsid w:val="00871805"/>
    <w:rsid w:val="008852ED"/>
    <w:rsid w:val="008A5FB8"/>
    <w:rsid w:val="008B763C"/>
    <w:rsid w:val="008C55F7"/>
    <w:rsid w:val="008C6820"/>
    <w:rsid w:val="009044A7"/>
    <w:rsid w:val="00907DC6"/>
    <w:rsid w:val="0093065C"/>
    <w:rsid w:val="00933E11"/>
    <w:rsid w:val="00935B8C"/>
    <w:rsid w:val="00953D60"/>
    <w:rsid w:val="00965ECF"/>
    <w:rsid w:val="0096607C"/>
    <w:rsid w:val="009844FE"/>
    <w:rsid w:val="00986F63"/>
    <w:rsid w:val="00992234"/>
    <w:rsid w:val="009A6B91"/>
    <w:rsid w:val="009C0655"/>
    <w:rsid w:val="009E1F1C"/>
    <w:rsid w:val="009E482C"/>
    <w:rsid w:val="009E74A6"/>
    <w:rsid w:val="009E7911"/>
    <w:rsid w:val="009F66B7"/>
    <w:rsid w:val="00A4621F"/>
    <w:rsid w:val="00A52AB6"/>
    <w:rsid w:val="00A6634D"/>
    <w:rsid w:val="00A740B1"/>
    <w:rsid w:val="00A81610"/>
    <w:rsid w:val="00AD3620"/>
    <w:rsid w:val="00AE7502"/>
    <w:rsid w:val="00B15289"/>
    <w:rsid w:val="00B169A7"/>
    <w:rsid w:val="00B376C5"/>
    <w:rsid w:val="00B40CB6"/>
    <w:rsid w:val="00B709B2"/>
    <w:rsid w:val="00B82431"/>
    <w:rsid w:val="00B92C77"/>
    <w:rsid w:val="00B95DAF"/>
    <w:rsid w:val="00BB3523"/>
    <w:rsid w:val="00BC3EB7"/>
    <w:rsid w:val="00BC7FEF"/>
    <w:rsid w:val="00BD5895"/>
    <w:rsid w:val="00BF6135"/>
    <w:rsid w:val="00BF6DE3"/>
    <w:rsid w:val="00C508B0"/>
    <w:rsid w:val="00C63008"/>
    <w:rsid w:val="00C719CD"/>
    <w:rsid w:val="00CA69F3"/>
    <w:rsid w:val="00CB20CD"/>
    <w:rsid w:val="00CD4985"/>
    <w:rsid w:val="00CE4309"/>
    <w:rsid w:val="00CE793D"/>
    <w:rsid w:val="00CF0F74"/>
    <w:rsid w:val="00CF7D7B"/>
    <w:rsid w:val="00D14B2F"/>
    <w:rsid w:val="00D35E7B"/>
    <w:rsid w:val="00D57E6D"/>
    <w:rsid w:val="00D731F2"/>
    <w:rsid w:val="00D82A38"/>
    <w:rsid w:val="00D96D90"/>
    <w:rsid w:val="00DB247C"/>
    <w:rsid w:val="00DD000A"/>
    <w:rsid w:val="00DD2B42"/>
    <w:rsid w:val="00DE421A"/>
    <w:rsid w:val="00DF6785"/>
    <w:rsid w:val="00E054B8"/>
    <w:rsid w:val="00E12377"/>
    <w:rsid w:val="00E139AD"/>
    <w:rsid w:val="00E15C96"/>
    <w:rsid w:val="00E170F8"/>
    <w:rsid w:val="00E457C9"/>
    <w:rsid w:val="00E505E6"/>
    <w:rsid w:val="00E653C1"/>
    <w:rsid w:val="00E66BAA"/>
    <w:rsid w:val="00E841A7"/>
    <w:rsid w:val="00E8771C"/>
    <w:rsid w:val="00EA4512"/>
    <w:rsid w:val="00EA623D"/>
    <w:rsid w:val="00EB274C"/>
    <w:rsid w:val="00EC73E9"/>
    <w:rsid w:val="00ED4357"/>
    <w:rsid w:val="00EF234E"/>
    <w:rsid w:val="00EF282C"/>
    <w:rsid w:val="00F246F5"/>
    <w:rsid w:val="00F3329B"/>
    <w:rsid w:val="00F720EC"/>
    <w:rsid w:val="00F72DA4"/>
    <w:rsid w:val="00F80B80"/>
    <w:rsid w:val="00FB0B53"/>
    <w:rsid w:val="00FF2B40"/>
    <w:rsid w:val="00FF77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901C0D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EastAsia" w:hAnsi="Arial" w:cs="Arial"/>
        <w:color w:val="000000"/>
        <w:sz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10"/>
    <w:next w:val="10"/>
    <w:pPr>
      <w:keepNext/>
      <w:keepLines/>
      <w:spacing w:before="200"/>
      <w:contextualSpacing/>
      <w:outlineLvl w:val="0"/>
    </w:pPr>
    <w:rPr>
      <w:rFonts w:ascii="Trebuchet MS" w:eastAsia="Trebuchet MS" w:hAnsi="Trebuchet MS" w:cs="Trebuchet MS"/>
      <w:sz w:val="32"/>
    </w:rPr>
  </w:style>
  <w:style w:type="paragraph" w:styleId="2">
    <w:name w:val="heading 2"/>
    <w:basedOn w:val="10"/>
    <w:next w:val="10"/>
    <w:pPr>
      <w:keepNext/>
      <w:keepLines/>
      <w:spacing w:before="200"/>
      <w:contextualSpacing/>
      <w:outlineLvl w:val="1"/>
    </w:pPr>
    <w:rPr>
      <w:rFonts w:ascii="Trebuchet MS" w:eastAsia="Trebuchet MS" w:hAnsi="Trebuchet MS" w:cs="Trebuchet MS"/>
      <w:b/>
      <w:sz w:val="26"/>
    </w:rPr>
  </w:style>
  <w:style w:type="paragraph" w:styleId="3">
    <w:name w:val="heading 3"/>
    <w:basedOn w:val="10"/>
    <w:next w:val="10"/>
    <w:pPr>
      <w:keepNext/>
      <w:keepLines/>
      <w:spacing w:before="160"/>
      <w:contextualSpacing/>
      <w:outlineLvl w:val="2"/>
    </w:pPr>
    <w:rPr>
      <w:rFonts w:ascii="Trebuchet MS" w:eastAsia="Trebuchet MS" w:hAnsi="Trebuchet MS" w:cs="Trebuchet MS"/>
      <w:b/>
      <w:color w:val="666666"/>
      <w:sz w:val="24"/>
    </w:rPr>
  </w:style>
  <w:style w:type="paragraph" w:styleId="4">
    <w:name w:val="heading 4"/>
    <w:basedOn w:val="10"/>
    <w:next w:val="10"/>
    <w:pPr>
      <w:keepNext/>
      <w:keepLines/>
      <w:spacing w:before="160"/>
      <w:contextualSpacing/>
      <w:outlineLvl w:val="3"/>
    </w:pPr>
    <w:rPr>
      <w:rFonts w:ascii="Trebuchet MS" w:eastAsia="Trebuchet MS" w:hAnsi="Trebuchet MS" w:cs="Trebuchet MS"/>
      <w:color w:val="666666"/>
      <w:u w:val="single"/>
    </w:rPr>
  </w:style>
  <w:style w:type="paragraph" w:styleId="5">
    <w:name w:val="heading 5"/>
    <w:basedOn w:val="10"/>
    <w:next w:val="10"/>
    <w:pPr>
      <w:keepNext/>
      <w:keepLines/>
      <w:spacing w:before="160"/>
      <w:contextualSpacing/>
      <w:outlineLvl w:val="4"/>
    </w:pPr>
    <w:rPr>
      <w:rFonts w:ascii="Trebuchet MS" w:eastAsia="Trebuchet MS" w:hAnsi="Trebuchet MS" w:cs="Trebuchet MS"/>
      <w:color w:val="666666"/>
    </w:rPr>
  </w:style>
  <w:style w:type="paragraph" w:styleId="6">
    <w:name w:val="heading 6"/>
    <w:basedOn w:val="10"/>
    <w:next w:val="10"/>
    <w:pPr>
      <w:keepNext/>
      <w:keepLines/>
      <w:spacing w:before="160"/>
      <w:contextualSpacing/>
      <w:outlineLvl w:val="5"/>
    </w:pPr>
    <w:rPr>
      <w:rFonts w:ascii="Trebuchet MS" w:eastAsia="Trebuchet MS" w:hAnsi="Trebuchet MS" w:cs="Trebuchet MS"/>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標準1"/>
  </w:style>
  <w:style w:type="table" w:customStyle="1" w:styleId="TableNormal">
    <w:name w:val="Table Normal"/>
    <w:tblPr>
      <w:tblCellMar>
        <w:top w:w="0" w:type="dxa"/>
        <w:left w:w="0" w:type="dxa"/>
        <w:bottom w:w="0" w:type="dxa"/>
        <w:right w:w="0" w:type="dxa"/>
      </w:tblCellMar>
    </w:tblPr>
  </w:style>
  <w:style w:type="paragraph" w:styleId="a3">
    <w:name w:val="Title"/>
    <w:basedOn w:val="10"/>
    <w:next w:val="10"/>
    <w:pPr>
      <w:keepNext/>
      <w:keepLines/>
      <w:contextualSpacing/>
    </w:pPr>
    <w:rPr>
      <w:rFonts w:ascii="Trebuchet MS" w:eastAsia="Trebuchet MS" w:hAnsi="Trebuchet MS" w:cs="Trebuchet MS"/>
      <w:sz w:val="42"/>
    </w:rPr>
  </w:style>
  <w:style w:type="paragraph" w:styleId="a4">
    <w:name w:val="Subtitle"/>
    <w:basedOn w:val="10"/>
    <w:next w:val="10"/>
    <w:pPr>
      <w:keepNext/>
      <w:keepLines/>
      <w:spacing w:after="200"/>
      <w:contextualSpacing/>
    </w:pPr>
    <w:rPr>
      <w:rFonts w:ascii="Trebuchet MS" w:eastAsia="Trebuchet MS" w:hAnsi="Trebuchet MS" w:cs="Trebuchet MS"/>
      <w:i/>
      <w:color w:val="666666"/>
      <w:sz w:val="26"/>
    </w:rPr>
  </w:style>
  <w:style w:type="paragraph" w:styleId="a5">
    <w:name w:val="Balloon Text"/>
    <w:basedOn w:val="a"/>
    <w:link w:val="a6"/>
    <w:uiPriority w:val="99"/>
    <w:semiHidden/>
    <w:unhideWhenUsed/>
    <w:rsid w:val="008B763C"/>
    <w:pPr>
      <w:spacing w:line="240" w:lineRule="auto"/>
    </w:pPr>
    <w:rPr>
      <w:rFonts w:ascii="ヒラギノ角ゴ ProN W3" w:eastAsia="ヒラギノ角ゴ ProN W3"/>
      <w:sz w:val="18"/>
      <w:szCs w:val="18"/>
    </w:rPr>
  </w:style>
  <w:style w:type="character" w:customStyle="1" w:styleId="a6">
    <w:name w:val="吹き出し (文字)"/>
    <w:basedOn w:val="a0"/>
    <w:link w:val="a5"/>
    <w:uiPriority w:val="99"/>
    <w:semiHidden/>
    <w:rsid w:val="008B763C"/>
    <w:rPr>
      <w:rFonts w:ascii="ヒラギノ角ゴ ProN W3" w:eastAsia="ヒラギノ角ゴ ProN W3"/>
      <w:sz w:val="18"/>
      <w:szCs w:val="18"/>
    </w:rPr>
  </w:style>
  <w:style w:type="table" w:styleId="a7">
    <w:name w:val="Table Grid"/>
    <w:basedOn w:val="a1"/>
    <w:uiPriority w:val="59"/>
    <w:rsid w:val="00BD589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B92C77"/>
    <w:rPr>
      <w:color w:val="0000FF" w:themeColor="hyperlink"/>
      <w:u w:val="single"/>
    </w:rPr>
  </w:style>
  <w:style w:type="character" w:customStyle="1" w:styleId="11">
    <w:name w:val="未解決のメンション1"/>
    <w:basedOn w:val="a0"/>
    <w:uiPriority w:val="99"/>
    <w:rsid w:val="00B92C77"/>
    <w:rPr>
      <w:color w:val="808080"/>
      <w:shd w:val="clear" w:color="auto" w:fill="E6E6E6"/>
    </w:rPr>
  </w:style>
  <w:style w:type="paragraph" w:styleId="a9">
    <w:name w:val="header"/>
    <w:basedOn w:val="a"/>
    <w:link w:val="aa"/>
    <w:uiPriority w:val="99"/>
    <w:unhideWhenUsed/>
    <w:rsid w:val="00BC7FEF"/>
    <w:pPr>
      <w:tabs>
        <w:tab w:val="center" w:pos="4252"/>
        <w:tab w:val="right" w:pos="8504"/>
      </w:tabs>
      <w:snapToGrid w:val="0"/>
    </w:pPr>
  </w:style>
  <w:style w:type="character" w:customStyle="1" w:styleId="aa">
    <w:name w:val="ヘッダー (文字)"/>
    <w:basedOn w:val="a0"/>
    <w:link w:val="a9"/>
    <w:uiPriority w:val="99"/>
    <w:rsid w:val="00BC7FEF"/>
  </w:style>
  <w:style w:type="paragraph" w:styleId="ab">
    <w:name w:val="footer"/>
    <w:basedOn w:val="a"/>
    <w:link w:val="ac"/>
    <w:uiPriority w:val="99"/>
    <w:unhideWhenUsed/>
    <w:rsid w:val="00BC7FEF"/>
    <w:pPr>
      <w:tabs>
        <w:tab w:val="center" w:pos="4252"/>
        <w:tab w:val="right" w:pos="8504"/>
      </w:tabs>
      <w:snapToGrid w:val="0"/>
    </w:pPr>
  </w:style>
  <w:style w:type="character" w:customStyle="1" w:styleId="ac">
    <w:name w:val="フッター (文字)"/>
    <w:basedOn w:val="a0"/>
    <w:link w:val="ab"/>
    <w:uiPriority w:val="99"/>
    <w:rsid w:val="00BC7FEF"/>
  </w:style>
  <w:style w:type="paragraph" w:styleId="ad">
    <w:name w:val="Revision"/>
    <w:hidden/>
    <w:uiPriority w:val="99"/>
    <w:semiHidden/>
    <w:rsid w:val="00EF234E"/>
    <w:pPr>
      <w:spacing w:line="240" w:lineRule="auto"/>
    </w:pPr>
  </w:style>
  <w:style w:type="character" w:styleId="ae">
    <w:name w:val="Unresolved Mention"/>
    <w:basedOn w:val="a0"/>
    <w:uiPriority w:val="99"/>
    <w:semiHidden/>
    <w:unhideWhenUsed/>
    <w:rsid w:val="00E841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inokuni.wakayama.jp/" TargetMode="Externa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427F2-296A-4B4B-B612-0B0F6E50D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1570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zine fes プレスリリース.docx</vt:lpstr>
    </vt:vector>
  </TitlesOfParts>
  <Company>和歌山大学</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zine fes プレスリリース.docx</dc:title>
  <dc:creator>Kazuhiro Nishikawa</dc:creator>
  <cp:lastModifiedBy>中村 和歌山県観光連盟</cp:lastModifiedBy>
  <cp:revision>2</cp:revision>
  <cp:lastPrinted>2024-10-04T06:48:00Z</cp:lastPrinted>
  <dcterms:created xsi:type="dcterms:W3CDTF">2026-09-24T12:19:00Z</dcterms:created>
  <dcterms:modified xsi:type="dcterms:W3CDTF">2026-09-24T12:19:00Z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76036</vt:lpwstr>
  </property>
  <property fmtid="{D5CDD505-2E9C-101B-9397-08002B2CF9AE}" pid="3" name="NXPowerLiteSettings">
    <vt:lpwstr>C7000400038000</vt:lpwstr>
  </property>
  <property fmtid="{D5CDD505-2E9C-101B-9397-08002B2CF9AE}" pid="4" name="NXPowerLiteVersion">
    <vt:lpwstr>D7.1.5</vt:lpwstr>
  </property>
</Properties>
</file>